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15" w:rsidRPr="00897473" w:rsidRDefault="00897473" w:rsidP="0089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3">
        <w:rPr>
          <w:rFonts w:ascii="Times New Roman" w:hAnsi="Times New Roman" w:cs="Times New Roman"/>
          <w:b/>
          <w:sz w:val="28"/>
          <w:szCs w:val="28"/>
        </w:rPr>
        <w:t>Кабинет – спортивный зал</w:t>
      </w:r>
      <w:r w:rsidRPr="00897473">
        <w:rPr>
          <w:rFonts w:ascii="Times New Roman" w:hAnsi="Times New Roman" w:cs="Times New Roman"/>
          <w:sz w:val="28"/>
          <w:szCs w:val="28"/>
        </w:rPr>
        <w:t xml:space="preserve"> (совмещенный с музыкальным залом)</w:t>
      </w:r>
    </w:p>
    <w:p w:rsidR="00D16A15" w:rsidRPr="00897473" w:rsidRDefault="00D16A15" w:rsidP="0089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3">
        <w:rPr>
          <w:rFonts w:ascii="Times New Roman" w:hAnsi="Times New Roman" w:cs="Times New Roman"/>
          <w:sz w:val="28"/>
          <w:szCs w:val="28"/>
        </w:rPr>
        <w:t xml:space="preserve">Цель создания развивающей предметно-пространственной среды </w:t>
      </w:r>
      <w:r w:rsidR="00897473">
        <w:rPr>
          <w:rFonts w:ascii="Times New Roman" w:hAnsi="Times New Roman" w:cs="Times New Roman"/>
          <w:sz w:val="28"/>
          <w:szCs w:val="28"/>
        </w:rPr>
        <w:t xml:space="preserve">по реализации двигательной активности дошкольников </w:t>
      </w:r>
      <w:r w:rsidRPr="00897473">
        <w:rPr>
          <w:rFonts w:ascii="Times New Roman" w:hAnsi="Times New Roman" w:cs="Times New Roman"/>
          <w:sz w:val="28"/>
          <w:szCs w:val="28"/>
        </w:rPr>
        <w:t>– обеспечить систему условий, необходимых для развития разнообразных видов детской деятельности, коррекции отклонений в развитии детей.</w:t>
      </w:r>
    </w:p>
    <w:p w:rsidR="00D16A15" w:rsidRPr="00D16A15" w:rsidRDefault="00D16A15" w:rsidP="005354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73">
        <w:rPr>
          <w:rFonts w:ascii="Times New Roman" w:hAnsi="Times New Roman" w:cs="Times New Roman"/>
          <w:sz w:val="28"/>
          <w:szCs w:val="28"/>
        </w:rPr>
        <w:t>Образовательное пространство оснащено всеми необходимыми средствами обучения и воспитания, игровым, спортивным, оздоровительным оборудованием. Созданы оптимальные материально–технические условия для</w:t>
      </w:r>
      <w:r w:rsidR="00897473">
        <w:rPr>
          <w:rFonts w:ascii="Times New Roman" w:hAnsi="Times New Roman" w:cs="Times New Roman"/>
          <w:sz w:val="28"/>
          <w:szCs w:val="28"/>
        </w:rPr>
        <w:t xml:space="preserve"> разностороннего развития детей в соответствии с образовательной программой</w:t>
      </w:r>
      <w:r w:rsidR="005354C9">
        <w:rPr>
          <w:rFonts w:ascii="Times New Roman" w:hAnsi="Times New Roman" w:cs="Times New Roman"/>
          <w:sz w:val="28"/>
          <w:szCs w:val="28"/>
        </w:rPr>
        <w:t xml:space="preserve">, </w:t>
      </w:r>
      <w:r w:rsidRPr="00D16A15">
        <w:rPr>
          <w:rFonts w:ascii="Times New Roman" w:eastAsia="Calibri" w:hAnsi="Times New Roman" w:cs="Times New Roman"/>
          <w:sz w:val="28"/>
          <w:szCs w:val="28"/>
        </w:rPr>
        <w:t>уделено внимание игровы</w:t>
      </w:r>
      <w:r w:rsidR="005354C9">
        <w:rPr>
          <w:rFonts w:ascii="Times New Roman" w:eastAsia="Calibri" w:hAnsi="Times New Roman" w:cs="Times New Roman"/>
          <w:sz w:val="28"/>
          <w:szCs w:val="28"/>
        </w:rPr>
        <w:t>м</w:t>
      </w:r>
      <w:r w:rsidRPr="00D16A15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 w:rsidR="005354C9">
        <w:rPr>
          <w:rFonts w:ascii="Times New Roman" w:eastAsia="Calibri" w:hAnsi="Times New Roman" w:cs="Times New Roman"/>
          <w:sz w:val="28"/>
          <w:szCs w:val="28"/>
        </w:rPr>
        <w:t>ам</w:t>
      </w:r>
      <w:r w:rsidRPr="00D16A15">
        <w:rPr>
          <w:rFonts w:ascii="Times New Roman" w:eastAsia="Calibri" w:hAnsi="Times New Roman" w:cs="Times New Roman"/>
          <w:sz w:val="28"/>
          <w:szCs w:val="28"/>
        </w:rPr>
        <w:t>, оснащенны</w:t>
      </w:r>
      <w:r w:rsidR="005354C9">
        <w:rPr>
          <w:rFonts w:ascii="Times New Roman" w:eastAsia="Calibri" w:hAnsi="Times New Roman" w:cs="Times New Roman"/>
          <w:sz w:val="28"/>
          <w:szCs w:val="28"/>
        </w:rPr>
        <w:t>м</w:t>
      </w:r>
      <w:r w:rsidRPr="00D16A1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возрастом детей; учтены потребности в движении детей и игровые интересы дошкольника, ориентированных на реализацию программных задач и возможности развернуть игровой сюжет для нескольких детей</w:t>
      </w:r>
      <w:r w:rsidR="005354C9">
        <w:rPr>
          <w:rFonts w:ascii="Times New Roman" w:eastAsia="Calibri" w:hAnsi="Times New Roman" w:cs="Times New Roman"/>
          <w:sz w:val="28"/>
          <w:szCs w:val="28"/>
        </w:rPr>
        <w:t xml:space="preserve"> (подгрупповая работа)</w:t>
      </w:r>
      <w:r w:rsidRPr="00D16A15">
        <w:rPr>
          <w:rFonts w:ascii="Times New Roman" w:eastAsia="Calibri" w:hAnsi="Times New Roman" w:cs="Times New Roman"/>
          <w:sz w:val="28"/>
          <w:szCs w:val="28"/>
        </w:rPr>
        <w:t xml:space="preserve">, всех детей группы. </w:t>
      </w:r>
    </w:p>
    <w:p w:rsidR="00D16A15" w:rsidRPr="00D16A15" w:rsidRDefault="00D16A15" w:rsidP="00D16A15">
      <w:pPr>
        <w:shd w:val="clear" w:color="auto" w:fill="FFFFFF"/>
        <w:spacing w:after="0" w:line="240" w:lineRule="auto"/>
        <w:ind w:left="-108" w:right="-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совмещенный спортивный </w:t>
      </w:r>
      <w:r w:rsidR="005354C9"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54C9"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4C9"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r w:rsidR="005354C9"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зал.</w:t>
      </w:r>
    </w:p>
    <w:p w:rsidR="005354C9" w:rsidRDefault="00D16A15" w:rsidP="00D16A15">
      <w:pPr>
        <w:shd w:val="clear" w:color="auto" w:fill="FFFFFF"/>
        <w:spacing w:after="0" w:line="240" w:lineRule="auto"/>
        <w:ind w:left="-108" w:right="-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</w:t>
      </w:r>
      <w:r w:rsidR="0053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сформирована</w:t>
      </w:r>
      <w:r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возрастными особенностями физического развития </w:t>
      </w:r>
      <w:r w:rsidR="0053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этапами становления различных видов физкультур</w:t>
      </w:r>
      <w:r w:rsidR="0053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но-оздоровительной деятельности.</w:t>
      </w:r>
    </w:p>
    <w:p w:rsidR="00D16A15" w:rsidRPr="00D16A15" w:rsidRDefault="005354C9" w:rsidP="00D16A15">
      <w:pPr>
        <w:shd w:val="clear" w:color="auto" w:fill="FFFFFF"/>
        <w:spacing w:after="0" w:line="240" w:lineRule="auto"/>
        <w:ind w:left="-108" w:right="-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оборудования</w:t>
      </w:r>
      <w:r w:rsidR="00D16A15" w:rsidRPr="00D16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A15" w:rsidRPr="00D16A15" w:rsidRDefault="00D16A15" w:rsidP="00D16A15">
      <w:pPr>
        <w:shd w:val="clear" w:color="auto" w:fill="FFFFFF"/>
        <w:spacing w:after="0" w:line="240" w:lineRule="auto"/>
        <w:ind w:right="-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739"/>
        <w:gridCol w:w="1701"/>
      </w:tblGrid>
      <w:tr w:rsidR="00D16A15" w:rsidRPr="00D16A15" w:rsidTr="00D16A15">
        <w:trPr>
          <w:trHeight w:val="5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h.35nkun2"/>
            <w:bookmarkStart w:id="1" w:name="0f69d69b1761abc729c078a40ebe62f1c4885ca9"/>
            <w:bookmarkStart w:id="2" w:name="11"/>
            <w:bookmarkEnd w:id="0"/>
            <w:bookmarkEnd w:id="1"/>
            <w:bookmarkEnd w:id="2"/>
            <w:r w:rsidRPr="00D16A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16A15" w:rsidRPr="00D16A15" w:rsidTr="00D16A15">
        <w:trPr>
          <w:trHeight w:val="300"/>
        </w:trPr>
        <w:tc>
          <w:tcPr>
            <w:tcW w:w="9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  физкультурного зала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Гимнастические палочки (150 см)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Гимнастические палочки 100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Флажки разноцветны</w:t>
            </w:r>
            <w:proofErr w:type="gramStart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spellStart"/>
            <w:proofErr w:type="gramEnd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триколор</w:t>
            </w:r>
            <w:proofErr w:type="spellEnd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16A15" w:rsidRPr="00D16A15" w:rsidTr="00D16A15">
        <w:trPr>
          <w:trHeight w:val="3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Мячи резиновые разноцветные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16A15" w:rsidRPr="00D16A15" w:rsidTr="00D16A15">
        <w:trPr>
          <w:trHeight w:val="3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Волейбольные мячи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16A15" w:rsidRPr="00D16A15" w:rsidTr="00D16A15">
        <w:trPr>
          <w:trHeight w:val="3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Теннисные мячи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535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Прыгающий мяч с ручкой (диаметр 45см)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 платформы (скамеечки)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16A15" w:rsidRPr="00D16A15" w:rsidTr="00D16A15">
        <w:trPr>
          <w:trHeight w:val="36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Лабиринт игровой (тоннель из 3 поролоновых арок 60 х 78 х 62см, обтянутых </w:t>
            </w:r>
            <w:proofErr w:type="spellStart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винилискожей</w:t>
            </w:r>
            <w:proofErr w:type="spellEnd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60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Спорткомплекс из мягких модулей (5 элементов: 2 опоры высотой 80см, дуга с внешним диаметром 60см, цилиндр длиной 120см, поролоновые фигуры геометрической формы, обтянутые </w:t>
            </w:r>
            <w:proofErr w:type="spellStart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винилискожей</w:t>
            </w:r>
            <w:proofErr w:type="spellEnd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40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Модульный набор 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 2007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58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Сухой бассейн для зала с комплектом шаров (диаметр бассейна не менее 2м, шаров диаметром 8см не менее 2100 шт.), (</w:t>
            </w:r>
            <w:r w:rsidR="00535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располагается 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подготовительной группе)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Горка к сухому бассейну (</w:t>
            </w:r>
            <w:r w:rsidR="00535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располагается 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младшей группе)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Баскетбольное кольцо-стойка на спортивной площадке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для прыжков в высоту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Обруч пластмассовый плоский диаметром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16A1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50 см</w:t>
              </w:r>
            </w:smartTag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AE7872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16A15" w:rsidRPr="00D16A15" w:rsidTr="00D16A15">
        <w:trPr>
          <w:trHeight w:val="2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Обруч гимнастический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6A15" w:rsidRPr="00D16A15" w:rsidTr="00D16A15">
        <w:trPr>
          <w:trHeight w:val="25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Тактильная дорожка из прямых и изогнутых пластиковых элементов с выпуклой поверхностью с шипами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29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Скакалки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16A15" w:rsidRPr="00D16A15" w:rsidTr="00D16A15">
        <w:trPr>
          <w:trHeight w:val="42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Гимнастическая скамья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32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 гимнастический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6A15" w:rsidRPr="00D16A15" w:rsidTr="00D16A15">
        <w:trPr>
          <w:trHeight w:val="32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Плетеные шнуры 50 см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16A15" w:rsidRPr="00D16A15" w:rsidTr="00D16A15">
        <w:trPr>
          <w:trHeight w:val="32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Плетеные шнуры 6м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A15" w:rsidRPr="00D16A15" w:rsidTr="00D16A15">
        <w:trPr>
          <w:trHeight w:val="32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«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Туннель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»/грант 2007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6A15" w:rsidRPr="00D16A15" w:rsidTr="00D16A15">
        <w:trPr>
          <w:trHeight w:val="32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Лыжи </w:t>
            </w:r>
            <w:r w:rsidR="00AE7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креплениями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16A15" w:rsidRPr="00D16A15" w:rsidTr="00D16A15">
        <w:trPr>
          <w:trHeight w:val="240"/>
        </w:trPr>
        <w:tc>
          <w:tcPr>
            <w:tcW w:w="9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тренажеры 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Велотренажер детский КТ-102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Гребной тренажер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Тренажер «Бегущий по волнам»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Тренажер детский АВ 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King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6A1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6A15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Тоннель для </w:t>
            </w:r>
            <w:proofErr w:type="spellStart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подлазания</w:t>
            </w:r>
            <w:proofErr w:type="spellEnd"/>
            <w:r w:rsidRPr="00D16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секций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A15" w:rsidRPr="00D16A15" w:rsidRDefault="00D16A15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872" w:rsidRPr="00D16A15" w:rsidTr="00E47EB7">
        <w:trPr>
          <w:trHeight w:val="300"/>
        </w:trPr>
        <w:tc>
          <w:tcPr>
            <w:tcW w:w="9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Pr="00D16A15" w:rsidRDefault="00AE7872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</w:t>
            </w:r>
          </w:p>
        </w:tc>
      </w:tr>
      <w:tr w:rsidR="00AE7872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Pr="00D16A15" w:rsidRDefault="00AE7872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Pr="00D16A15" w:rsidRDefault="00AE7872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разноцветные ленточки для игр (10 цветов по 5 шт.)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Pr="00D16A15" w:rsidRDefault="00AE7872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7872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Default="00AE7872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Default="00AE7872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манишки для деления команд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Default="00AE7872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7872" w:rsidRPr="00D16A15" w:rsidTr="00D16A15">
        <w:trPr>
          <w:trHeight w:val="3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Default="00AE7872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Default="00AE7872" w:rsidP="00D16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манишки с номерами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7872" w:rsidRDefault="00AE7872" w:rsidP="00D1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bookmarkStart w:id="3" w:name="_GoBack"/>
            <w:bookmarkEnd w:id="3"/>
          </w:p>
        </w:tc>
      </w:tr>
    </w:tbl>
    <w:p w:rsidR="00D16A15" w:rsidRDefault="00D16A15" w:rsidP="00D16A15"/>
    <w:sectPr w:rsidR="00D1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15"/>
    <w:rsid w:val="000565C4"/>
    <w:rsid w:val="005354C9"/>
    <w:rsid w:val="00897473"/>
    <w:rsid w:val="00AE7872"/>
    <w:rsid w:val="00D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2024-05-21T03:49:00Z</dcterms:created>
  <dcterms:modified xsi:type="dcterms:W3CDTF">2024-05-21T04:24:00Z</dcterms:modified>
</cp:coreProperties>
</file>