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66B" w:rsidRDefault="000B3CD1" w:rsidP="000B3C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CD1">
        <w:rPr>
          <w:rFonts w:ascii="Times New Roman" w:hAnsi="Times New Roman" w:cs="Times New Roman"/>
          <w:b/>
          <w:sz w:val="28"/>
          <w:szCs w:val="28"/>
        </w:rPr>
        <w:t>Предметно-развивающая среда группы «Ромашка».</w:t>
      </w:r>
    </w:p>
    <w:p w:rsidR="00F03757" w:rsidRPr="00D77BBC" w:rsidRDefault="00A2566B" w:rsidP="002A6B4A">
      <w:pPr>
        <w:jc w:val="both"/>
        <w:rPr>
          <w:rFonts w:ascii="Times New Roman" w:hAnsi="Times New Roman" w:cs="Times New Roman"/>
          <w:sz w:val="28"/>
          <w:szCs w:val="28"/>
        </w:rPr>
      </w:pPr>
      <w:r w:rsidRPr="00D77BBC">
        <w:rPr>
          <w:rFonts w:ascii="Times New Roman" w:hAnsi="Times New Roman" w:cs="Times New Roman"/>
          <w:sz w:val="28"/>
          <w:szCs w:val="28"/>
        </w:rPr>
        <w:t>С</w:t>
      </w:r>
      <w:r w:rsidR="00D77BBC" w:rsidRPr="00D77BBC">
        <w:rPr>
          <w:rFonts w:ascii="Times New Roman" w:hAnsi="Times New Roman" w:cs="Times New Roman"/>
          <w:sz w:val="28"/>
          <w:szCs w:val="28"/>
        </w:rPr>
        <w:t xml:space="preserve"> целью развития индивидуальных особенностей</w:t>
      </w:r>
      <w:r w:rsidRPr="00D77BBC">
        <w:rPr>
          <w:rFonts w:ascii="Times New Roman" w:hAnsi="Times New Roman" w:cs="Times New Roman"/>
          <w:sz w:val="28"/>
          <w:szCs w:val="28"/>
        </w:rPr>
        <w:t xml:space="preserve"> каждого ребенка</w:t>
      </w:r>
      <w:r w:rsidR="002A6B4A" w:rsidRPr="00D77BBC">
        <w:rPr>
          <w:rFonts w:ascii="Times New Roman" w:hAnsi="Times New Roman" w:cs="Times New Roman"/>
          <w:sz w:val="28"/>
          <w:szCs w:val="28"/>
        </w:rPr>
        <w:t>,</w:t>
      </w:r>
      <w:r w:rsidRPr="00D77BBC">
        <w:rPr>
          <w:rFonts w:ascii="Times New Roman" w:hAnsi="Times New Roman" w:cs="Times New Roman"/>
          <w:sz w:val="28"/>
          <w:szCs w:val="28"/>
        </w:rPr>
        <w:t xml:space="preserve"> учетом его возможностей и интересов в  нашей группе создана </w:t>
      </w:r>
      <w:r w:rsidR="00D77BBC" w:rsidRPr="00D77BBC">
        <w:rPr>
          <w:rFonts w:ascii="Times New Roman" w:hAnsi="Times New Roman" w:cs="Times New Roman"/>
          <w:sz w:val="28"/>
          <w:szCs w:val="28"/>
        </w:rPr>
        <w:t xml:space="preserve">предметно-пространственная </w:t>
      </w:r>
      <w:r w:rsidRPr="00D77BBC">
        <w:rPr>
          <w:rFonts w:ascii="Times New Roman" w:hAnsi="Times New Roman" w:cs="Times New Roman"/>
          <w:sz w:val="28"/>
          <w:szCs w:val="28"/>
        </w:rPr>
        <w:t>развивающая среда, которая способствует проявлению активности и самостояте</w:t>
      </w:r>
      <w:r w:rsidR="002A6B4A" w:rsidRPr="00D77BBC">
        <w:rPr>
          <w:rFonts w:ascii="Times New Roman" w:hAnsi="Times New Roman" w:cs="Times New Roman"/>
          <w:sz w:val="28"/>
          <w:szCs w:val="28"/>
        </w:rPr>
        <w:t xml:space="preserve">льности воспитанников.  </w:t>
      </w:r>
    </w:p>
    <w:p w:rsidR="00D77BBC" w:rsidRPr="00D77BBC" w:rsidRDefault="00F03757">
      <w:pP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BBC">
        <w:rPr>
          <w:rFonts w:ascii="Times New Roman" w:hAnsi="Times New Roman" w:cs="Times New Roman"/>
          <w:sz w:val="28"/>
          <w:szCs w:val="28"/>
        </w:rPr>
        <w:t xml:space="preserve">Развивающая предметно – пространственная среда </w:t>
      </w:r>
      <w:r w:rsidR="00657650">
        <w:rPr>
          <w:rFonts w:ascii="Times New Roman" w:hAnsi="Times New Roman" w:cs="Times New Roman"/>
          <w:sz w:val="28"/>
          <w:szCs w:val="28"/>
        </w:rPr>
        <w:t>(РППС)</w:t>
      </w:r>
      <w:r w:rsidRPr="00D77BBC">
        <w:rPr>
          <w:rFonts w:ascii="Times New Roman" w:hAnsi="Times New Roman" w:cs="Times New Roman"/>
          <w:sz w:val="28"/>
          <w:szCs w:val="28"/>
        </w:rPr>
        <w:t xml:space="preserve"> группы организована так, чтобы каждый ребенок имел возможность свободно</w:t>
      </w:r>
      <w:r w:rsidR="00657650">
        <w:rPr>
          <w:rFonts w:ascii="Times New Roman" w:hAnsi="Times New Roman" w:cs="Times New Roman"/>
          <w:sz w:val="28"/>
          <w:szCs w:val="28"/>
        </w:rPr>
        <w:t xml:space="preserve"> заниматься любимым делом. При </w:t>
      </w:r>
      <w:r w:rsidRPr="00D77BBC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657650">
        <w:rPr>
          <w:rFonts w:ascii="Times New Roman" w:hAnsi="Times New Roman" w:cs="Times New Roman"/>
          <w:sz w:val="28"/>
          <w:szCs w:val="28"/>
        </w:rPr>
        <w:t xml:space="preserve">РППС </w:t>
      </w:r>
      <w:r w:rsidRPr="00D77BBC">
        <w:rPr>
          <w:rFonts w:ascii="Times New Roman" w:hAnsi="Times New Roman" w:cs="Times New Roman"/>
          <w:sz w:val="28"/>
          <w:szCs w:val="28"/>
        </w:rPr>
        <w:t xml:space="preserve">мы учитывали </w:t>
      </w:r>
      <w:r w:rsidR="00D77BBC" w:rsidRPr="00D77BB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требовани</w:t>
      </w:r>
      <w:r w:rsidR="00657650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</w:t>
      </w:r>
      <w:r w:rsidR="00D77BBC" w:rsidRPr="00D77BB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ФГОС, где чётко прослеживаются все пять образовательных областей</w:t>
      </w:r>
      <w:r w:rsidR="00D77BBC" w:rsidRPr="00D77BB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F34289" w:rsidRDefault="00D77BBC" w:rsidP="00F3428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социально-коммуникативная;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познавательная;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3) речевая;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художественно-эстетическая;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5) физическая.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 построении предметно-развивающей среды мы учитывали следующие принципы: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принцип открытости и доступности;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трансформируемости</w:t>
      </w:r>
      <w:proofErr w:type="spellEnd"/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вариативности;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полифункционанальности</w:t>
      </w:r>
      <w:proofErr w:type="spellEnd"/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безопасности;</w:t>
      </w:r>
    </w:p>
    <w:p w:rsidR="00F34289" w:rsidRDefault="00F34289" w:rsidP="00F34289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насыщенности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34289" w:rsidRDefault="00F34289" w:rsidP="00F34289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34289" w:rsidRDefault="00F34289" w:rsidP="00F3428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105619" wp14:editId="62C3EAC6">
            <wp:extent cx="3476625" cy="2705027"/>
            <wp:effectExtent l="0" t="0" r="0" b="635"/>
            <wp:docPr id="4" name="Рисунок 4" descr="G:\Ромашка\IMG_20221025_08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машка\IMG_20221025_08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49"/>
                    <a:stretch/>
                  </pic:blipFill>
                  <pic:spPr bwMode="auto">
                    <a:xfrm>
                      <a:off x="0" y="0"/>
                      <a:ext cx="3474768" cy="27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BBC"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77BBC" w:rsidRPr="008F3987" w:rsidRDefault="00D77BBC">
      <w:pPr>
        <w:rPr>
          <w:rFonts w:ascii="Times New Roman" w:hAnsi="Times New Roman" w:cs="Times New Roman"/>
          <w:b/>
          <w:sz w:val="28"/>
          <w:szCs w:val="28"/>
        </w:rPr>
      </w:pPr>
      <w:r w:rsidRPr="00D77BB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7F1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Групповое помещение </w:t>
      </w:r>
      <w:r w:rsidRPr="00D77B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 условно подразделено на три зоны - активную, рабочую и спокойную.</w:t>
      </w:r>
      <w:r w:rsidRPr="00D77B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3CD1">
        <w:rPr>
          <w:rFonts w:ascii="Times New Roman" w:hAnsi="Times New Roman" w:cs="Times New Roman"/>
          <w:sz w:val="28"/>
          <w:szCs w:val="28"/>
        </w:rPr>
        <w:t>Активный сектор занимает самую большую площадь в групповой комнате</w:t>
      </w:r>
      <w:r w:rsidR="00657650">
        <w:rPr>
          <w:rFonts w:ascii="Times New Roman" w:hAnsi="Times New Roman" w:cs="Times New Roman"/>
          <w:sz w:val="28"/>
          <w:szCs w:val="28"/>
        </w:rPr>
        <w:t>,</w:t>
      </w:r>
      <w:r w:rsidRPr="00D77BBC"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Pr="008F3987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включает в себя:</w:t>
      </w:r>
    </w:p>
    <w:p w:rsidR="00D77BBC" w:rsidRPr="007F1B89" w:rsidRDefault="00D77BBC">
      <w:pPr>
        <w:rPr>
          <w:rFonts w:ascii="Times New Roman" w:hAnsi="Times New Roman" w:cs="Times New Roman"/>
          <w:sz w:val="28"/>
          <w:szCs w:val="28"/>
        </w:rPr>
      </w:pPr>
      <w:r w:rsidRPr="007F1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Центр игры;</w:t>
      </w:r>
      <w:r w:rsidRPr="007F1B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1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Центр двигательной активности;</w:t>
      </w:r>
      <w:r w:rsidRPr="007F1B8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F1B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Центр музыки;</w:t>
      </w:r>
      <w:r w:rsidRPr="007F1B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4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Центр театра.</w:t>
      </w:r>
    </w:p>
    <w:p w:rsidR="004B188A" w:rsidRPr="004B188A" w:rsidRDefault="00D77B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3CD1">
        <w:rPr>
          <w:rFonts w:ascii="Times New Roman" w:hAnsi="Times New Roman" w:cs="Times New Roman"/>
          <w:sz w:val="28"/>
          <w:szCs w:val="28"/>
        </w:rPr>
        <w:t xml:space="preserve">Все это способствует эмоциональному раскрепощению  воспитанников, </w:t>
      </w:r>
      <w:r w:rsidRPr="004B188A">
        <w:rPr>
          <w:rFonts w:ascii="Times New Roman" w:hAnsi="Times New Roman" w:cs="Times New Roman"/>
          <w:sz w:val="28"/>
          <w:szCs w:val="28"/>
        </w:rPr>
        <w:t>укрепляет чувство уверенности в себе.</w:t>
      </w:r>
      <w:r w:rsidR="004B188A"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B188A" w:rsidRPr="004B188A" w:rsidRDefault="004B188A">
      <w:pPr>
        <w:rPr>
          <w:rFonts w:ascii="Times New Roman" w:hAnsi="Times New Roman" w:cs="Times New Roman"/>
          <w:sz w:val="28"/>
          <w:szCs w:val="28"/>
        </w:rPr>
      </w:pPr>
      <w:r w:rsidRPr="00F342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Спокойная зона:</w:t>
      </w:r>
      <w:r w:rsidRPr="00F3428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Центр книги;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Уголок уединения;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Центр занимательной математики.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Рабочая зона (в которой размещается оборудование для организации совместной и регламентированной деятельности) включает в себя: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Центр познания;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Центр экспериментирования;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Центр творчества;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Центр безопасности;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Центр конструирования;</w:t>
      </w:r>
      <w:r w:rsidRPr="004B18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8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Центр патриотического воспитания.</w:t>
      </w:r>
    </w:p>
    <w:p w:rsidR="00C1231E" w:rsidRDefault="00D77BBC" w:rsidP="00C1231E">
      <w:pPr>
        <w:ind w:left="-284" w:hanging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0B3CD1">
        <w:rPr>
          <w:rFonts w:ascii="Times New Roman" w:hAnsi="Times New Roman" w:cs="Times New Roman"/>
          <w:sz w:val="28"/>
          <w:szCs w:val="28"/>
        </w:rPr>
        <w:t xml:space="preserve"> </w:t>
      </w:r>
      <w:r w:rsidR="00657650">
        <w:rPr>
          <w:rFonts w:ascii="Times New Roman" w:hAnsi="Times New Roman" w:cs="Times New Roman"/>
          <w:sz w:val="28"/>
          <w:szCs w:val="28"/>
        </w:rPr>
        <w:t xml:space="preserve">       </w:t>
      </w:r>
      <w:r w:rsidR="004B188A" w:rsidRPr="004B1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</w:t>
      </w:r>
      <w:r w:rsidR="004B188A"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ведущий вид деятельности детей дошкольного возраста. </w:t>
      </w:r>
      <w:r w:rsidR="004B188A" w:rsidRPr="004B1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игры»</w:t>
      </w:r>
      <w:r w:rsidR="004B188A"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является наиболее интересным и привлекательным местом для детей, он содержит в себе игрушки разной направленности (игрушки транспортные разного вида и назначения, игрушки, изображающие предметы труда и быта, сюжетные игрушки, игрушк</w:t>
      </w:r>
      <w:proofErr w:type="gramStart"/>
      <w:r w:rsidR="004B188A"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 w:rsidR="004B188A"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животные, куклы разной направленности</w:t>
      </w:r>
      <w:r w:rsid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наборы посуды, </w:t>
      </w:r>
      <w:r w:rsidR="004B188A"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мультяшные игрушки, игровые модули для разнообразных сюжетных игр и т.д</w:t>
      </w:r>
      <w:r w:rsidR="004B188A" w:rsidRPr="00C123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.).</w:t>
      </w:r>
      <w:r w:rsidR="00C1231E" w:rsidRPr="00C1231E">
        <w:rPr>
          <w:rFonts w:ascii="Times New Roman" w:hAnsi="Times New Roman" w:cs="Times New Roman"/>
          <w:sz w:val="28"/>
          <w:szCs w:val="28"/>
        </w:rPr>
        <w:t xml:space="preserve"> Свободная сюжетно-ролевая игра представлена наличием материала для организации игр с учетом интересов воспитанников, гендерного компонента.</w:t>
      </w:r>
      <w:r w:rsidR="004B188A"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«Центр игры» расположен вблизи «Центра конструирования» с целью возможности использовать постройки в игре.</w:t>
      </w:r>
      <w:r w:rsidR="004B188A" w:rsidRPr="004B18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188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4B188A" w:rsidRDefault="004B188A" w:rsidP="00C1231E">
      <w:pPr>
        <w:ind w:left="-284" w:hanging="567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</w:t>
      </w:r>
      <w:r w:rsidR="00C1231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DCEFB0" wp14:editId="3FE3F76C">
            <wp:extent cx="1971675" cy="1971675"/>
            <wp:effectExtent l="0" t="0" r="9525" b="9525"/>
            <wp:docPr id="42" name="Рисунок 42" descr="G:\Ромашка\IMG_20221025_1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омашка\IMG_20221025_103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C1231E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97C4D3" wp14:editId="04669D49">
            <wp:extent cx="1905000" cy="1905000"/>
            <wp:effectExtent l="0" t="0" r="0" b="0"/>
            <wp:docPr id="43" name="Рисунок 43" descr="G:\Ромаш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омаш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C123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 w:rsidR="00C1231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</w:t>
      </w:r>
      <w:r w:rsidR="00C1231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196B09F" wp14:editId="3D02B581">
            <wp:extent cx="1924050" cy="1924050"/>
            <wp:effectExtent l="0" t="0" r="0" b="0"/>
            <wp:docPr id="44" name="Рисунок 44" descr="G:\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омашк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2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C8" w:rsidRPr="004B188A" w:rsidRDefault="004764C8" w:rsidP="008F398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двигательной активности</w:t>
      </w:r>
      <w:r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содержит атрибуты к подвижным играм, разнообразные игрушки, стимулирующие двигательную активность: мячи, кубики,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султанчики, ленты, палки</w:t>
      </w:r>
      <w:r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массажёры</w:t>
      </w:r>
      <w:proofErr w:type="spellEnd"/>
      <w:r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кегли,  </w:t>
      </w:r>
      <w:proofErr w:type="spellStart"/>
      <w:r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бросы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коврики для массажа стоп, что</w:t>
      </w:r>
      <w:r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объединяет физкультуру с игрой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Pr="004B18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создает условия для наиболее полного самовыражения ребенка в двигательной деятельности. Использование ярких цветов пособий повышает у детей интерес к занятиям, придает им необходимую эмоциональную окраску.</w:t>
      </w:r>
    </w:p>
    <w:p w:rsidR="008F3987" w:rsidRDefault="008F3987" w:rsidP="008F398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F39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музыки»</w:t>
      </w:r>
      <w:r w:rsidRPr="008F39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– один из самых ярких и привлекательных. Способствует развитию танцевально-игрового и песенного творчества у детей. 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центре музыки </w:t>
      </w:r>
      <w:r w:rsidRPr="008F39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размещены музыкальные игрушки (гармошка, гитара, соразмерные руке ребенка; погремушки; бубен; 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рабан; дудочки),</w:t>
      </w:r>
      <w:r w:rsid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F39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наборы шумовых коробочек, картинки к песням </w:t>
      </w:r>
      <w:proofErr w:type="gramStart"/>
      <w:r w:rsidRPr="008F39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исполняемыми</w:t>
      </w:r>
      <w:proofErr w:type="gramEnd"/>
      <w:r w:rsidRPr="008F39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музыкальных занятиях, иллюстрации с изображением музыкальных инструментов, игрушки с фиксированной мелодией (музыкальные книжки).</w:t>
      </w:r>
    </w:p>
    <w:p w:rsidR="008F3987" w:rsidRDefault="008F3987" w:rsidP="008F398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F3987" w:rsidRPr="008F3987" w:rsidRDefault="008F3987" w:rsidP="008F398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00" cy="3053129"/>
            <wp:effectExtent l="0" t="0" r="1905" b="0"/>
            <wp:docPr id="1" name="Рисунок 1" descr="G:\Ромашка\IMG_20221025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машка\IMG_20221025_094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 b="5289"/>
                    <a:stretch/>
                  </pic:blipFill>
                  <pic:spPr bwMode="auto">
                    <a:xfrm>
                      <a:off x="0" y="0"/>
                      <a:ext cx="3807851" cy="30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4C8" w:rsidRPr="008F3987" w:rsidRDefault="004764C8" w:rsidP="008F3987">
      <w:pPr>
        <w:ind w:left="-284" w:hanging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0959" w:rsidRDefault="00020959" w:rsidP="000209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209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«Центр театра»</w:t>
      </w:r>
      <w:r w:rsidRPr="000209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Робкие и застенчивые 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 w:rsidRPr="000209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становятся уверенными и активными. Тот, кто без желания шел в детский сад, теперь с удовольствием спешит в группу.</w:t>
      </w:r>
      <w:r w:rsidRPr="00020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09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«Центре театра» размещена ширма, маски сказочных персонажей, кукольный, </w:t>
      </w:r>
      <w:proofErr w:type="spellStart"/>
      <w:r w:rsidRPr="000209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варежковый</w:t>
      </w:r>
      <w:proofErr w:type="spellEnd"/>
      <w:r w:rsidRPr="000209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перчаточный, пальчиковый, магнитный и настольный виды театра. Дети – большие артисты, поэтому с радостью участвуют в постановках и с удовольствием выступают в роли зрителей.</w:t>
      </w:r>
    </w:p>
    <w:p w:rsidR="00020959" w:rsidRPr="00020959" w:rsidRDefault="00020959" w:rsidP="000209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20959" w:rsidRPr="004B188A" w:rsidRDefault="00020959" w:rsidP="00E5078E">
      <w:pPr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039C4" wp14:editId="67E4EE91">
            <wp:extent cx="1790700" cy="1790700"/>
            <wp:effectExtent l="0" t="0" r="0" b="0"/>
            <wp:docPr id="2" name="Рисунок 2" descr="G:\Ромашка\IMG_20221025_08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машка\IMG_20221025_083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769940"/>
            <wp:effectExtent l="0" t="0" r="0" b="1905"/>
            <wp:docPr id="3" name="Рисунок 3" descr="G:\Ромашка\IMG_20221025_08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машка\IMG_20221025_083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8"/>
                    <a:stretch/>
                  </pic:blipFill>
                  <pic:spPr bwMode="auto">
                    <a:xfrm>
                      <a:off x="0" y="0"/>
                      <a:ext cx="2104566" cy="176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7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E507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771650"/>
            <wp:effectExtent l="0" t="0" r="0" b="0"/>
            <wp:docPr id="7" name="Рисунок 7" descr="G:\Ромашка\IMG_20221024_16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омашка\IMG_20221024_165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4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8A" w:rsidRPr="004B188A" w:rsidRDefault="004B188A" w:rsidP="004B188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BBC" w:rsidRDefault="00F34289" w:rsidP="00F342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42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книги»</w:t>
      </w:r>
      <w:r w:rsidRPr="00F34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включает в себя книжный уголок.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 В нем находятся книги с художественными произведениями детских писателей, сказками и иные литературные формы по тематике недели. Главный принцип подбора книгоиздательской продукции – минимум текста – максимум иллюстраций.</w:t>
      </w:r>
    </w:p>
    <w:p w:rsidR="00E5078E" w:rsidRDefault="00E5078E" w:rsidP="00F342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7400" cy="2057400"/>
            <wp:effectExtent l="0" t="0" r="0" b="0"/>
            <wp:docPr id="5" name="Рисунок 5" descr="G:\Ромашка\IMG_20221025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машка\IMG_20221025_095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01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ACF20C" wp14:editId="2ECE948C">
            <wp:extent cx="2047875" cy="2047875"/>
            <wp:effectExtent l="0" t="0" r="9525" b="9525"/>
            <wp:docPr id="6" name="Рисунок 6" descr="G:\Ромашка\IMG_20221024_16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омашка\IMG_20221024_165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7A" w:rsidRPr="0024277A" w:rsidRDefault="0024277A" w:rsidP="00F342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2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шумном пространстве игровой комнаты обязательно должен быть островок тишины и спокойствия. Если ребенок устал от шума и хочет побыть в </w:t>
      </w:r>
      <w:r w:rsidRPr="00242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тишине, он может пойти в уголок уединения и релаксации, кот</w:t>
      </w:r>
      <w:r w:rsid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242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рый расположен в спальне. Это уютное тихое место, в котором можно немного отдохнуть, набраться сил. В нашем </w:t>
      </w:r>
      <w:r w:rsidRPr="002427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«уголке уединения»</w:t>
      </w:r>
      <w:r w:rsidRPr="00242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находятся игрушки</w:t>
      </w:r>
      <w:r w:rsid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42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которыми можно поиграть одному, посмотреть книжки-малышки и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 просто</w:t>
      </w:r>
      <w:r w:rsidRPr="00242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полежать на мягкой подушке.</w:t>
      </w:r>
    </w:p>
    <w:p w:rsidR="00E5078E" w:rsidRDefault="0024277A" w:rsidP="00F0423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7DB902" wp14:editId="5C2F7B1D">
            <wp:extent cx="2343150" cy="2343150"/>
            <wp:effectExtent l="0" t="0" r="0" b="0"/>
            <wp:docPr id="8" name="Рисунок 8" descr="G:\Ромашка\IMG_20221025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омашка\IMG_20221025_100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8" cy="23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33" w:rsidRPr="00F04233" w:rsidRDefault="00423B7D" w:rsidP="00F342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23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занимательной математики»</w:t>
      </w:r>
      <w:r w:rsidRPr="0042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имеет важные развивающие функции. В данном центре располагаются нормативно — знаковый материал: магнитная доска, наборное полотно, цветные счетные палочки, логические блоки, числ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овой ряд, счеты,</w:t>
      </w:r>
      <w:r w:rsidRPr="0042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наборы карточек на сопоставление цифры и количества, наборы кубиков с цифрами и числовыми фигурами</w:t>
      </w:r>
      <w:r w:rsidR="00F042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42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Плакаты с изображением геометрических фигур, объёмных геометрических фигур (куб, конус, цилиндр и др.), различные виды мозаик, современные </w:t>
      </w:r>
      <w:proofErr w:type="spellStart"/>
      <w:r w:rsidRPr="0042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пазлы</w:t>
      </w:r>
      <w:proofErr w:type="spellEnd"/>
      <w:r w:rsidRPr="0042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Достаточно широкий выбор игр на поиск недостающего объекта в ряду, на установление последовательности по степени возрастания (убывания), развивающие игры: «Логические кубики», «Уголки», «Шашки» и т.д. Игровое оборудование создаёт насыщенную, целостную среду с достаточным пространством для игр.</w:t>
      </w:r>
      <w:r w:rsidR="00F04233" w:rsidRPr="00F042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4233" w:rsidRPr="00423B7D" w:rsidRDefault="00F04233" w:rsidP="00F04233">
      <w:pPr>
        <w:ind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B5026">
            <wp:extent cx="2393769" cy="1904133"/>
            <wp:effectExtent l="0" t="0" r="698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4"/>
                    <a:stretch/>
                  </pic:blipFill>
                  <pic:spPr bwMode="auto">
                    <a:xfrm>
                      <a:off x="0" y="0"/>
                      <a:ext cx="2397933" cy="19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895475"/>
            <wp:effectExtent l="0" t="0" r="9525" b="9525"/>
            <wp:docPr id="11" name="Рисунок 11" descr="G:\Ромашка\IMG_20221025_08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омашка\IMG_20221025_084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63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895475"/>
            <wp:effectExtent l="0" t="0" r="9525" b="9525"/>
            <wp:docPr id="12" name="Рисунок 12" descr="G:\Ромашка\IMG_20221025_08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омашка\IMG_20221025_084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EB" w:rsidRDefault="008227A8" w:rsidP="00281CEB">
      <w:pPr>
        <w:ind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2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«Центр познания»</w:t>
      </w:r>
      <w:r w:rsidRPr="00822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требует частичной изоляции, наличия заданий различной степени сложности. Игровой материал расположен на </w:t>
      </w:r>
      <w:proofErr w:type="gramStart"/>
      <w:r w:rsidRPr="00822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открытых-сквозных</w:t>
      </w:r>
      <w:proofErr w:type="gramEnd"/>
      <w:r w:rsidRPr="00822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полках, он размещен мозаично, в нескольких местах, чтобы дети не мешали друг другу. </w:t>
      </w:r>
      <w:proofErr w:type="gramStart"/>
      <w:r w:rsidRPr="00822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«Центре познания» содержится: лото, домино в картинках, предметные и сюжетные картинки, тематические наборы картинок, иллюстрации, изображающие сезонную одежду, головные уборы, обувь, транспорт, посуду «чудесные мешочки», материалы на развитие мелкой моторики кистей рук, мелкая геометрическая мозаика, схемы, модели слов и предложений, пособие для обучения чтению «Окошечки», дидактические игры по обучению грамоте, касса букв с цветовым обозначением гласных, согласных, твердых и</w:t>
      </w:r>
      <w:proofErr w:type="gramEnd"/>
      <w:r w:rsidRPr="008227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мягких звуков, схемы звукового состава слова, материалы для развития у детей графических навыков, доска, мел, указка, картинки с фабульным развитием сюжета, календарь недели,  географические карты, детские энциклопедии и познавательную детскую художественную литературу, циферблат часов.</w:t>
      </w:r>
    </w:p>
    <w:p w:rsidR="008227A8" w:rsidRDefault="008227A8" w:rsidP="008227A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</w:t>
      </w:r>
    </w:p>
    <w:p w:rsidR="008227A8" w:rsidRPr="008227A8" w:rsidRDefault="00281CEB" w:rsidP="00281CEB">
      <w:pPr>
        <w:ind w:hanging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9775" cy="2009775"/>
            <wp:effectExtent l="0" t="0" r="9525" b="9525"/>
            <wp:docPr id="17" name="Рисунок 17" descr="G:\Ромашка\IMG_20221025_09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омашка\IMG_20221025_095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504166" wp14:editId="27E9AE83">
            <wp:extent cx="2009775" cy="2009775"/>
            <wp:effectExtent l="0" t="0" r="9525" b="9525"/>
            <wp:docPr id="18" name="Рисунок 18" descr="G:\Ромашка\IMG_20221025_0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омашка\IMG_20221025_095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20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A8" w:rsidRPr="008227A8" w:rsidRDefault="008227A8" w:rsidP="008227A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81CEB" w:rsidRPr="00281CEB" w:rsidRDefault="00281CEB" w:rsidP="00281C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81C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экспериментирования»</w:t>
      </w:r>
      <w:r w:rsidRPr="00281C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представлен многообразием коллекций (грунт, камни, минералы, семена, крупы и т. д.).</w:t>
      </w:r>
      <w:proofErr w:type="gramEnd"/>
      <w:r w:rsidRPr="00281C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81C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нем находится материал, для осуществления опытной деятельности: лупы, микроскоп, компас, мензурки, колбы, мерные стаканчики, лейки, часы и т.д.</w:t>
      </w:r>
      <w:proofErr w:type="gramEnd"/>
      <w:r w:rsidRPr="00281C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Наши маленькие «почемучки» превращаются в любознательных исследователей, которые проводят несложные опыты, определяют свойства различных природных материалов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B188A" w:rsidRDefault="00281CEB" w:rsidP="00281CEB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B26D36" wp14:editId="2914740E">
            <wp:extent cx="1819275" cy="1819275"/>
            <wp:effectExtent l="0" t="0" r="9525" b="9525"/>
            <wp:docPr id="22" name="Рисунок 22" descr="G:\Ромашка\IMG_20221025_0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машка\IMG_20221025_0841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0B502D9" wp14:editId="0B3AF66F">
            <wp:extent cx="1543050" cy="183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43"/>
                    <a:stretch/>
                  </pic:blipFill>
                  <pic:spPr bwMode="auto">
                    <a:xfrm>
                      <a:off x="0" y="0"/>
                      <a:ext cx="1541950" cy="18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D35A1">
        <w:rPr>
          <w:noProof/>
          <w:lang w:eastAsia="ru-RU"/>
        </w:rPr>
        <w:t xml:space="preserve">   </w:t>
      </w:r>
      <w:r w:rsidR="004B188A">
        <w:rPr>
          <w:noProof/>
          <w:lang w:eastAsia="ru-RU"/>
        </w:rPr>
        <w:t xml:space="preserve">   </w:t>
      </w:r>
      <w:r w:rsidR="00BD35A1">
        <w:rPr>
          <w:noProof/>
          <w:lang w:eastAsia="ru-RU"/>
        </w:rPr>
        <w:drawing>
          <wp:inline distT="0" distB="0" distL="0" distR="0" wp14:anchorId="3112DFE4" wp14:editId="3C23EA4C">
            <wp:extent cx="1571625" cy="1809750"/>
            <wp:effectExtent l="0" t="0" r="9525" b="0"/>
            <wp:docPr id="21" name="Рисунок 21" descr="G:\Ромашка\IMG_20221025_08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машка\IMG_20221025_084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58"/>
                    <a:stretch/>
                  </pic:blipFill>
                  <pic:spPr bwMode="auto">
                    <a:xfrm>
                      <a:off x="0" y="0"/>
                      <a:ext cx="1570785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88A">
        <w:rPr>
          <w:noProof/>
          <w:lang w:eastAsia="ru-RU"/>
        </w:rPr>
        <w:t xml:space="preserve">  </w:t>
      </w:r>
    </w:p>
    <w:p w:rsidR="004B188A" w:rsidRPr="004B188A" w:rsidRDefault="004B188A" w:rsidP="004B18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9552B" w:rsidRDefault="004B188A" w:rsidP="004B18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188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 </w:t>
      </w:r>
      <w:r w:rsidRPr="00FB19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«Центре творчества»</w:t>
      </w:r>
      <w:r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размещены материалы для знакомства детей с различными видами изобразительного и декоративно-прикладного искусства. </w:t>
      </w:r>
      <w:proofErr w:type="gramStart"/>
      <w:r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 и оборудование, необходимые для детской изобразительной деяте</w:t>
      </w:r>
      <w:r w:rsidR="00FB19A6"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льности (кисти, краски, </w:t>
      </w:r>
      <w:r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цветные ка</w:t>
      </w:r>
      <w:r w:rsidR="00FB19A6"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рандаши,</w:t>
      </w:r>
      <w:r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трафареты животных, пошаговые инструкции, мольберт, раскраски), для ручного труда и художественного конструирования с учетом интересов, как девочек, так и мальчиков (природный материал, клей карандаш, клей ПВА, цветная бумага, цветно</w:t>
      </w:r>
      <w:r w:rsidR="00FB19A6"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 картон</w:t>
      </w:r>
      <w:r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proofErr w:type="gramEnd"/>
      <w:r w:rsidRPr="00FB1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детские работы выставляются в специально отведенном месте. Работы доступны для просмотра родителям, являются украшением группы.</w:t>
      </w:r>
    </w:p>
    <w:p w:rsidR="0059552B" w:rsidRDefault="0059552B" w:rsidP="004B18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188A" w:rsidRPr="004B188A" w:rsidRDefault="0059552B" w:rsidP="0059552B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CCB12" wp14:editId="6747636E">
            <wp:extent cx="1876425" cy="1876425"/>
            <wp:effectExtent l="0" t="0" r="9525" b="9525"/>
            <wp:docPr id="38" name="Рисунок 38" descr="G:\Ромаш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Ромашка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B1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F1FEF" wp14:editId="5D190D95">
            <wp:extent cx="1857375" cy="1857375"/>
            <wp:effectExtent l="0" t="0" r="9525" b="9525"/>
            <wp:docPr id="19" name="Рисунок 19" descr="G:\Ромашка\IMG_20221024_16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омашка\IMG_20221024_165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83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1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AED6A" wp14:editId="7AE2BEA4">
            <wp:extent cx="2600325" cy="1858566"/>
            <wp:effectExtent l="0" t="0" r="0" b="8890"/>
            <wp:docPr id="23" name="Рисунок 23" descr="G:\Ромашка\IMG_20221024_16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Ромашка\IMG_20221024_165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526"/>
                    <a:stretch/>
                  </pic:blipFill>
                  <pic:spPr bwMode="auto">
                    <a:xfrm>
                      <a:off x="0" y="0"/>
                      <a:ext cx="2602739" cy="186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88A" w:rsidRPr="004B188A" w:rsidRDefault="004B188A" w:rsidP="004B18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B188A" w:rsidRDefault="004B188A" w:rsidP="004B18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188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37C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безопасности»</w:t>
      </w:r>
      <w:r w:rsidRPr="00537C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отражает безопасность дома, на улице (ПДД) и пожарную безопасность. Он оснащён необходимыми атрибутами, игрушками, дидактическими пособиями и играми. Хорошим дидактическим пособием служит макет пожарной станции на основе конструктора «</w:t>
      </w:r>
      <w:proofErr w:type="spellStart"/>
      <w:r w:rsidRPr="00537C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Лего</w:t>
      </w:r>
      <w:proofErr w:type="spellEnd"/>
      <w:r w:rsidRPr="00537C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игра с объёмными фигурками «Путешествие по дорогам улиц». Игра оснащена макетом улицы, дорожными знаками, фигурками людей. Создание центра безопасности в группе помогает детям в ознакомлении с правилами и нормами безопасного поведения и формирует ценностей здорового образа жизни.</w:t>
      </w:r>
    </w:p>
    <w:p w:rsidR="00537CE1" w:rsidRPr="00537CE1" w:rsidRDefault="00537CE1" w:rsidP="00537CE1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762125"/>
            <wp:effectExtent l="0" t="0" r="9525" b="9525"/>
            <wp:docPr id="39" name="Рисунок 39" descr="G:\Ромашка\IMG_20221025_0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Ромашка\IMG_20221025_0837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4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00225"/>
            <wp:effectExtent l="0" t="0" r="9525" b="9525"/>
            <wp:docPr id="41" name="Рисунок 41" descr="G:\Ромашка\IMG_20221025_08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Ромашка\IMG_20221025_084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3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3814C" wp14:editId="3CB44981">
            <wp:extent cx="1762125" cy="1762125"/>
            <wp:effectExtent l="0" t="0" r="9525" b="9525"/>
            <wp:docPr id="40" name="Рисунок 40" descr="G:\Ромашка\IMG_20221025_08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Ромашка\IMG_20221025_0839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83" cy="17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4B188A" w:rsidRDefault="004B188A" w:rsidP="004B18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37CE1" w:rsidRDefault="00537CE1" w:rsidP="004B18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37CE1" w:rsidRPr="00537CE1" w:rsidRDefault="00537CE1" w:rsidP="004B18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</w:p>
    <w:p w:rsidR="00537CE1" w:rsidRDefault="00537CE1" w:rsidP="000E44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37CE1">
        <w:rPr>
          <w:rFonts w:ascii="Arial" w:eastAsia="Times New Roman" w:hAnsi="Arial" w:cs="Arial"/>
          <w:b/>
          <w:noProof/>
          <w:color w:val="000000"/>
          <w:sz w:val="23"/>
          <w:szCs w:val="23"/>
          <w:lang w:eastAsia="ru-RU"/>
        </w:rPr>
        <w:drawing>
          <wp:inline distT="0" distB="0" distL="0" distR="0" wp14:anchorId="4ABDF761" wp14:editId="74C81994">
            <wp:extent cx="1752600" cy="1752600"/>
            <wp:effectExtent l="0" t="0" r="0" b="0"/>
            <wp:docPr id="45" name="Рисунок 45" descr="G:\Ромашка\IMG_20221025_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Ромашка\IMG_20221025_0952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B8A3EB3" wp14:editId="41941D4A">
            <wp:extent cx="1781175" cy="1781175"/>
            <wp:effectExtent l="0" t="0" r="9525" b="9525"/>
            <wp:docPr id="46" name="Рисунок 46" descr="G:\Ромашка\IMG_20221025_09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Ромашка\IMG_20221025_0953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3" cy="17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8A" w:rsidRPr="000E44C1" w:rsidRDefault="004B188A" w:rsidP="004B18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88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E44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конструирования»</w:t>
      </w:r>
      <w:r w:rsidRP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требует свободного пространства для сооружений из крупного строительного материала. Центр расположен вблизи уголка сюжетно-ролевых игр с целью возможности использования построек в игре. Практичность его состоит в том, что с содержанием строительного уголка (конструктор различного вида, крупный и мелкий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деревянный 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пластиковый</w:t>
      </w:r>
      <w:r w:rsidRP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r w:rsidR="00BC3975" w:rsidRP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конструктор</w:t>
      </w:r>
      <w:r w:rsidR="00BC3975" w:rsidRP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</w:t>
      </w:r>
      <w:r w:rsidRP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перемещаться в любое место группы и организовывать данную деятельность</w:t>
      </w:r>
      <w:r w:rsidR="00D66E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с подгруппой детей, так и индивидуально. Это позволяет нашим детям комфортно чувствовать себя в любом уголке группы. Наши воспитанники самостоятельно при реализации своих замыслов используют схемы и модели построек. Центр дополнен мелкими игрушками для обыгрывания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сюжетных игр</w:t>
      </w:r>
      <w:r w:rsidRPr="000E44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E44C1" w:rsidRPr="000E44C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0E44C1" w:rsidRDefault="000E44C1" w:rsidP="000E44C1">
      <w:pPr>
        <w:spacing w:after="0" w:line="240" w:lineRule="auto"/>
        <w:ind w:left="-1560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</w:t>
      </w: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9404AF4">
            <wp:extent cx="1847215" cy="184721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63182C" wp14:editId="70A309D4">
            <wp:extent cx="1857375" cy="1857375"/>
            <wp:effectExtent l="0" t="0" r="9525" b="9525"/>
            <wp:docPr id="9" name="Рисунок 9" descr="G:\Ромашка\IMG_20221025_08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машка\IMG_20221025_0843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3CC1084" wp14:editId="56A285A6">
            <wp:extent cx="1838325" cy="1838325"/>
            <wp:effectExtent l="0" t="0" r="9525" b="9525"/>
            <wp:docPr id="15" name="Рисунок 15" descr="G:\Ромашка\IMG_20221025_08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машка\IMG_20221025_0843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1" w:rsidRDefault="000E44C1" w:rsidP="000E44C1">
      <w:pPr>
        <w:spacing w:after="0" w:line="240" w:lineRule="auto"/>
        <w:ind w:left="-56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</w:t>
      </w:r>
    </w:p>
    <w:p w:rsidR="000E44C1" w:rsidRDefault="000E44C1" w:rsidP="000E44C1">
      <w:pPr>
        <w:spacing w:after="0" w:line="240" w:lineRule="auto"/>
        <w:ind w:left="-56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0E44C1" w:rsidRDefault="000E44C1" w:rsidP="000E44C1">
      <w:pPr>
        <w:spacing w:after="0" w:line="240" w:lineRule="auto"/>
        <w:ind w:left="-56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0E44C1" w:rsidRDefault="000E44C1" w:rsidP="000E44C1">
      <w:pPr>
        <w:spacing w:after="0" w:line="240" w:lineRule="auto"/>
        <w:ind w:left="-56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0E44C1" w:rsidRDefault="000E44C1" w:rsidP="000E44C1">
      <w:pPr>
        <w:spacing w:after="0" w:line="240" w:lineRule="auto"/>
        <w:ind w:left="-567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D66EE7" w:rsidRPr="00B44DCB" w:rsidRDefault="004B188A" w:rsidP="00B44DC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188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B44D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«Центр патриотического воспитания»</w:t>
      </w:r>
      <w:r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распол</w:t>
      </w:r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ожен вблизи источника света. Со</w:t>
      </w:r>
      <w:r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держание мат</w:t>
      </w:r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ериала в данном центре обновляется</w:t>
      </w:r>
      <w:r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зависимости от календарных дат, изучаемых на данный момент тем</w:t>
      </w:r>
      <w:r w:rsidR="00BC39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недели, а так же</w:t>
      </w:r>
      <w:r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тем, к которым у детей сохранился интерес. Центр требует частичной изоляции, расположен вдали от игровых зон. В нем содержится: Российский флаг, герб, портрет президента России, символика Кра</w:t>
      </w:r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сноярского края, </w:t>
      </w:r>
      <w:proofErr w:type="spellStart"/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пгт</w:t>
      </w:r>
      <w:proofErr w:type="spellEnd"/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Курагино</w:t>
      </w:r>
      <w:r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пособия, отражающие многонациональность нашей Родины, иллюстрационный материал по ознакомлению детей с климатическими зонами России, портреты великих л</w:t>
      </w:r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юдей России,</w:t>
      </w:r>
      <w:r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образцы народного декоративно-прикладного искусства и т. д. Подобран материал о родном Кра</w:t>
      </w:r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сноярском крае и </w:t>
      </w:r>
      <w:proofErr w:type="spellStart"/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пгт</w:t>
      </w:r>
      <w:proofErr w:type="spellEnd"/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Курагино</w:t>
      </w:r>
      <w:r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дети могут познакомиться с традициями, культурой и бытом жителей Красноярского края. Подобрана художественная литература по краеведению, оформлены альбомы «Моя страна», «Мой край», «Мой город», «Моя с</w:t>
      </w:r>
      <w:r w:rsidR="00D66EE7" w:rsidRPr="00B44D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емья»</w:t>
      </w:r>
      <w:r w:rsidR="00EC04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66EE7" w:rsidRDefault="00D66EE7" w:rsidP="00D66EE7">
      <w:pPr>
        <w:spacing w:after="0" w:line="240" w:lineRule="auto"/>
        <w:ind w:left="-567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66EE7" w:rsidRDefault="00D66EE7" w:rsidP="00D66EE7">
      <w:pPr>
        <w:spacing w:after="0" w:line="240" w:lineRule="auto"/>
        <w:ind w:left="-567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095500" cy="2095500"/>
            <wp:effectExtent l="0" t="0" r="0" b="0"/>
            <wp:docPr id="16" name="Рисунок 16" descr="G:\Ромашка\IMG_20221025_08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машка\IMG_20221025_0837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095500" cy="2095500"/>
            <wp:effectExtent l="0" t="0" r="0" b="0"/>
            <wp:docPr id="24" name="Рисунок 24" descr="G:\Ромашка\IMG_20221025_08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омашка\IMG_20221025_0837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0" cy="20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96" w:rsidRDefault="00EC0496" w:rsidP="00D66EE7">
      <w:pPr>
        <w:spacing w:after="0" w:line="240" w:lineRule="auto"/>
        <w:ind w:left="-567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44DCB" w:rsidRDefault="00B44DCB" w:rsidP="00D66EE7">
      <w:pPr>
        <w:spacing w:after="0" w:line="240" w:lineRule="auto"/>
        <w:ind w:left="-567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7397B" w:rsidRPr="005D380C" w:rsidRDefault="0077397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D38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Центр</w:t>
      </w:r>
      <w:r w:rsidR="005D380C" w:rsidRPr="005D380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«Эмоций».</w:t>
      </w:r>
    </w:p>
    <w:p w:rsidR="00E47902" w:rsidRDefault="0077397B" w:rsidP="00E47902">
      <w:pPr>
        <w:pStyle w:val="a6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5D380C">
        <w:rPr>
          <w:sz w:val="28"/>
          <w:szCs w:val="28"/>
          <w:shd w:val="clear" w:color="auto" w:fill="FFFFFF"/>
        </w:rPr>
        <w:t xml:space="preserve">Психоэмоциональное состояние ребёнка дошкольного возраста отличается нестабильностью: дети ещё не умеют адекватно выражать свои чувства, срываются на агрессию, закрываются в негативных переживаниях. Это отражается не только на психическом, но и на физическом здоровье детей. </w:t>
      </w:r>
      <w:r w:rsidR="005D380C" w:rsidRPr="005D380C">
        <w:rPr>
          <w:sz w:val="28"/>
          <w:szCs w:val="28"/>
        </w:rPr>
        <w:t xml:space="preserve">В связи с этим перед педагогом встаёт задача создания условий для формирования эмоционального благополучия ребят. </w:t>
      </w:r>
      <w:r w:rsidRPr="005D380C">
        <w:rPr>
          <w:sz w:val="28"/>
          <w:szCs w:val="28"/>
          <w:shd w:val="clear" w:color="auto" w:fill="FFFFFF"/>
        </w:rPr>
        <w:t xml:space="preserve">Для того чтобы научить детей самоконтролю, </w:t>
      </w:r>
      <w:proofErr w:type="spellStart"/>
      <w:r w:rsidRPr="005D380C">
        <w:rPr>
          <w:sz w:val="28"/>
          <w:szCs w:val="28"/>
          <w:shd w:val="clear" w:color="auto" w:fill="FFFFFF"/>
        </w:rPr>
        <w:t>самопринятию</w:t>
      </w:r>
      <w:proofErr w:type="spellEnd"/>
      <w:r w:rsidRPr="005D380C">
        <w:rPr>
          <w:sz w:val="28"/>
          <w:szCs w:val="28"/>
          <w:shd w:val="clear" w:color="auto" w:fill="FFFFFF"/>
        </w:rPr>
        <w:t xml:space="preserve">, в </w:t>
      </w:r>
      <w:r w:rsidR="005D380C" w:rsidRPr="005D380C">
        <w:rPr>
          <w:sz w:val="28"/>
          <w:szCs w:val="28"/>
          <w:shd w:val="clear" w:color="auto" w:fill="FFFFFF"/>
        </w:rPr>
        <w:t xml:space="preserve"> группе создан центр «Эмоций»</w:t>
      </w:r>
      <w:r w:rsidRPr="005D380C">
        <w:rPr>
          <w:sz w:val="28"/>
          <w:szCs w:val="28"/>
          <w:shd w:val="clear" w:color="auto" w:fill="FFFFFF"/>
        </w:rPr>
        <w:t>.</w:t>
      </w:r>
      <w:r w:rsidR="00E47902">
        <w:rPr>
          <w:sz w:val="28"/>
          <w:szCs w:val="28"/>
          <w:shd w:val="clear" w:color="auto" w:fill="FFFFFF"/>
        </w:rPr>
        <w:t xml:space="preserve"> Цель данного центра: </w:t>
      </w:r>
      <w:r w:rsidR="00E47902" w:rsidRPr="00E47902">
        <w:rPr>
          <w:sz w:val="28"/>
          <w:szCs w:val="28"/>
        </w:rPr>
        <w:t xml:space="preserve">Учить определять свое эмоциональное состояние. </w:t>
      </w:r>
      <w:proofErr w:type="gramStart"/>
      <w:r w:rsidR="00E47902" w:rsidRPr="00E47902">
        <w:rPr>
          <w:sz w:val="28"/>
          <w:szCs w:val="28"/>
        </w:rPr>
        <w:t xml:space="preserve">Развивать </w:t>
      </w:r>
      <w:proofErr w:type="spellStart"/>
      <w:r w:rsidR="00E47902" w:rsidRPr="00E47902">
        <w:rPr>
          <w:sz w:val="28"/>
          <w:szCs w:val="28"/>
        </w:rPr>
        <w:t>эмпатийные</w:t>
      </w:r>
      <w:proofErr w:type="spellEnd"/>
      <w:r w:rsidR="00E47902" w:rsidRPr="00E47902">
        <w:rPr>
          <w:sz w:val="28"/>
          <w:szCs w:val="28"/>
        </w:rPr>
        <w:t xml:space="preserve"> способности ребенка (способность постигать эмоциональное состояние свое и </w:t>
      </w:r>
      <w:proofErr w:type="gramEnd"/>
    </w:p>
    <w:p w:rsidR="0077397B" w:rsidRDefault="00E47902" w:rsidP="00E47902">
      <w:pPr>
        <w:pStyle w:val="a6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proofErr w:type="gramStart"/>
      <w:r w:rsidRPr="00E47902">
        <w:rPr>
          <w:sz w:val="28"/>
          <w:szCs w:val="28"/>
        </w:rPr>
        <w:t>д</w:t>
      </w:r>
      <w:r w:rsidRPr="00E479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E47902">
        <w:rPr>
          <w:sz w:val="28"/>
          <w:szCs w:val="28"/>
        </w:rPr>
        <w:t>ругого</w:t>
      </w:r>
      <w:proofErr w:type="spellEnd"/>
      <w:proofErr w:type="gramEnd"/>
      <w:r w:rsidRPr="00E47902">
        <w:rPr>
          <w:sz w:val="28"/>
          <w:szCs w:val="28"/>
        </w:rPr>
        <w:t xml:space="preserve"> человека). Воспитывать эмоциональную отзывчивость и сопереживание.</w:t>
      </w:r>
    </w:p>
    <w:p w:rsidR="00E47902" w:rsidRDefault="00E47902" w:rsidP="000666E4">
      <w:pPr>
        <w:pStyle w:val="a6"/>
        <w:shd w:val="clear" w:color="auto" w:fill="FFFFFF"/>
        <w:spacing w:before="0" w:beforeAutospacing="0" w:after="300" w:afterAutospacing="0"/>
        <w:ind w:left="-1276"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55D5CD7" wp14:editId="79BF76AC">
            <wp:extent cx="1581150" cy="15716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7965" r="11504" b="19027"/>
                    <a:stretch/>
                  </pic:blipFill>
                  <pic:spPr bwMode="auto">
                    <a:xfrm>
                      <a:off x="0" y="0"/>
                      <a:ext cx="1580684" cy="157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6C91BA1" wp14:editId="2C35D804">
            <wp:extent cx="1581150" cy="1581150"/>
            <wp:effectExtent l="0" t="0" r="0" b="0"/>
            <wp:docPr id="27" name="Рисунок 27" descr="G:\Ромаш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омашка\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5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71625" cy="1571625"/>
            <wp:effectExtent l="0" t="0" r="9525" b="9525"/>
            <wp:docPr id="28" name="Рисунок 28" descr="G:\Ромаш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омашка\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85" cy="1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6E4">
        <w:rPr>
          <w:sz w:val="28"/>
          <w:szCs w:val="28"/>
        </w:rPr>
        <w:t xml:space="preserve">  </w:t>
      </w:r>
      <w:r w:rsidR="000666E4">
        <w:rPr>
          <w:noProof/>
          <w:sz w:val="28"/>
          <w:szCs w:val="28"/>
        </w:rPr>
        <w:drawing>
          <wp:inline distT="0" distB="0" distL="0" distR="0">
            <wp:extent cx="1581150" cy="1581150"/>
            <wp:effectExtent l="0" t="0" r="0" b="0"/>
            <wp:docPr id="29" name="Рисунок 29" descr="G:\Ромаш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омашка\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0306" cy="15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02" w:rsidRPr="00E47902" w:rsidRDefault="000666E4" w:rsidP="000666E4">
      <w:pPr>
        <w:pStyle w:val="a6"/>
        <w:shd w:val="clear" w:color="auto" w:fill="FFFFFF"/>
        <w:spacing w:before="0" w:beforeAutospacing="0" w:after="300" w:afterAutospacing="0"/>
        <w:ind w:left="-567" w:right="-284"/>
        <w:jc w:val="both"/>
        <w:rPr>
          <w:rFonts w:ascii="Open Sans" w:hAnsi="Open Sans"/>
          <w:color w:val="1B1C2A"/>
          <w:sz w:val="28"/>
          <w:szCs w:val="28"/>
          <w:shd w:val="clear" w:color="auto" w:fill="FFFFFF"/>
        </w:rPr>
      </w:pPr>
      <w:r>
        <w:rPr>
          <w:rFonts w:ascii="Open Sans" w:hAnsi="Open Sans"/>
          <w:noProof/>
          <w:color w:val="1B1C2A"/>
          <w:sz w:val="28"/>
          <w:szCs w:val="28"/>
          <w:shd w:val="clear" w:color="auto" w:fill="FFFFFF"/>
        </w:rPr>
        <w:t xml:space="preserve">                            </w:t>
      </w:r>
      <w:r>
        <w:rPr>
          <w:rFonts w:ascii="Open Sans" w:hAnsi="Open Sans"/>
          <w:noProof/>
          <w:color w:val="1B1C2A"/>
          <w:sz w:val="28"/>
          <w:szCs w:val="28"/>
          <w:shd w:val="clear" w:color="auto" w:fill="FFFFFF"/>
        </w:rPr>
        <w:drawing>
          <wp:inline distT="0" distB="0" distL="0" distR="0" wp14:anchorId="591369F6" wp14:editId="58D4D5E9">
            <wp:extent cx="1714500" cy="1714500"/>
            <wp:effectExtent l="0" t="0" r="0" b="0"/>
            <wp:docPr id="30" name="Рисунок 30" descr="G:\Ромаш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омашка\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4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6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Open Sans" w:hAnsi="Open Sans"/>
          <w:noProof/>
          <w:color w:val="1B1C2A"/>
          <w:sz w:val="28"/>
          <w:szCs w:val="28"/>
          <w:shd w:val="clear" w:color="auto" w:fill="FFFFFF"/>
        </w:rPr>
        <w:t xml:space="preserve">    </w:t>
      </w:r>
      <w:r>
        <w:rPr>
          <w:rFonts w:ascii="Open Sans" w:hAnsi="Open Sans"/>
          <w:noProof/>
          <w:color w:val="1B1C2A"/>
          <w:sz w:val="28"/>
          <w:szCs w:val="28"/>
          <w:shd w:val="clear" w:color="auto" w:fill="FFFFFF"/>
        </w:rPr>
        <w:drawing>
          <wp:inline distT="0" distB="0" distL="0" distR="0" wp14:anchorId="781F39C9" wp14:editId="60F8D4AB">
            <wp:extent cx="1713230" cy="1713230"/>
            <wp:effectExtent l="0" t="0" r="127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97B" w:rsidRPr="0077397B" w:rsidRDefault="0077397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дидактические игры (игры «Азбука настроений», «Что такое хорошо,</w:t>
      </w:r>
      <w:proofErr w:type="gramEnd"/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такое плохо?»).</w:t>
      </w:r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Маски с различными эмоциональными состояниями (можно</w:t>
      </w:r>
      <w:proofErr w:type="gramEnd"/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изготовить самим, так как даже монстр может быть сначала злым,</w:t>
      </w:r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 добрым).</w:t>
      </w:r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Заготовки для портретов (овал лица, детали: глаза, губы, причёски,</w:t>
      </w:r>
      <w:proofErr w:type="gramEnd"/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с волосами, с ушами - в зависимости от возраста).</w:t>
      </w:r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«Коробка добрых дел» (чтобы отвлечься от негативных эмоций,</w:t>
      </w:r>
      <w:proofErr w:type="gramEnd"/>
    </w:p>
    <w:p w:rsidR="00B44DCB" w:rsidRPr="00F459FA" w:rsidRDefault="00B44DCB" w:rsidP="00B44DCB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вспоминаем, что было сделано сегодня хорошего и «кладём» этот</w:t>
      </w:r>
    </w:p>
    <w:p w:rsidR="00D66EE7" w:rsidRDefault="00B44DCB" w:rsidP="00D66EE7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5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поступок в коробку).</w:t>
      </w:r>
      <w:r w:rsidR="00975B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Мешочки для крика и выплеска эмоций.</w:t>
      </w:r>
    </w:p>
    <w:p w:rsidR="004B188A" w:rsidRDefault="004B188A" w:rsidP="00A9141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B188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9141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A91418" w:rsidRPr="00A914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к</w:t>
      </w:r>
      <w:r w:rsidRPr="00A914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аждый ребенок выбирает занятие по интересам в любом центре, что обеспечивается разнообразием предметного содержания, доступностью и удобством размещения материалов. Было отмечено, что воспитанники меньше конфликтуют между собой: редко ссорятся из-за игр, игрового пространства или материалов, поскольку увлечены интересной деятельностью. Положительный эмоциональный настрой наших детей свидетельствует об их жизнерадостности, открытости, желании посещать детский сад.</w:t>
      </w:r>
      <w:r w:rsidRPr="00A91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91418" w:rsidRDefault="00A91418" w:rsidP="00A91418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A91418" w:rsidRDefault="00A91418" w:rsidP="00A91418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91418">
        <w:rPr>
          <w:rFonts w:ascii="Times New Roman" w:hAnsi="Times New Roman" w:cs="Times New Roman"/>
          <w:b/>
          <w:i/>
          <w:sz w:val="28"/>
          <w:szCs w:val="28"/>
        </w:rPr>
        <w:t>Воспитател</w:t>
      </w:r>
      <w:r w:rsidR="00975BFE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A91418">
        <w:rPr>
          <w:rFonts w:ascii="Times New Roman" w:hAnsi="Times New Roman" w:cs="Times New Roman"/>
          <w:b/>
          <w:i/>
          <w:sz w:val="28"/>
          <w:szCs w:val="28"/>
        </w:rPr>
        <w:t xml:space="preserve"> группы: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1418">
        <w:rPr>
          <w:rFonts w:ascii="Times New Roman" w:hAnsi="Times New Roman" w:cs="Times New Roman"/>
          <w:b/>
          <w:i/>
          <w:sz w:val="28"/>
          <w:szCs w:val="28"/>
        </w:rPr>
        <w:t>Е.В.</w:t>
      </w:r>
      <w:r w:rsidR="00975B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A91418">
        <w:rPr>
          <w:rFonts w:ascii="Times New Roman" w:hAnsi="Times New Roman" w:cs="Times New Roman"/>
          <w:b/>
          <w:i/>
          <w:sz w:val="28"/>
          <w:szCs w:val="28"/>
        </w:rPr>
        <w:t>Карпунина</w:t>
      </w:r>
      <w:proofErr w:type="spellEnd"/>
    </w:p>
    <w:p w:rsidR="00975BFE" w:rsidRPr="00A91418" w:rsidRDefault="00975BFE" w:rsidP="00A91418">
      <w:pPr>
        <w:spacing w:after="0" w:line="240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Н.К.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Цурупа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A2566B" w:rsidRPr="00A91418" w:rsidRDefault="00A2566B">
      <w:pPr>
        <w:rPr>
          <w:b/>
          <w:i/>
        </w:rPr>
      </w:pPr>
    </w:p>
    <w:p w:rsidR="00BD35A1" w:rsidRDefault="00BD35A1"/>
    <w:p w:rsidR="00A2566B" w:rsidRDefault="00A2566B"/>
    <w:sectPr w:rsidR="00A25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35D"/>
    <w:rsid w:val="00020959"/>
    <w:rsid w:val="000666E4"/>
    <w:rsid w:val="000B3CD1"/>
    <w:rsid w:val="000E44C1"/>
    <w:rsid w:val="00105732"/>
    <w:rsid w:val="0024277A"/>
    <w:rsid w:val="00281CEB"/>
    <w:rsid w:val="002A6B4A"/>
    <w:rsid w:val="00423B7D"/>
    <w:rsid w:val="004764C8"/>
    <w:rsid w:val="00496629"/>
    <w:rsid w:val="004B188A"/>
    <w:rsid w:val="00504FFE"/>
    <w:rsid w:val="00537CE1"/>
    <w:rsid w:val="0059552B"/>
    <w:rsid w:val="005D380C"/>
    <w:rsid w:val="00626EBC"/>
    <w:rsid w:val="00657650"/>
    <w:rsid w:val="0077397B"/>
    <w:rsid w:val="007C4048"/>
    <w:rsid w:val="007F1B89"/>
    <w:rsid w:val="007F635D"/>
    <w:rsid w:val="008227A8"/>
    <w:rsid w:val="008F3987"/>
    <w:rsid w:val="008F40E9"/>
    <w:rsid w:val="00932790"/>
    <w:rsid w:val="00975BFE"/>
    <w:rsid w:val="00A2566B"/>
    <w:rsid w:val="00A91418"/>
    <w:rsid w:val="00B449C9"/>
    <w:rsid w:val="00B44DCB"/>
    <w:rsid w:val="00BC3975"/>
    <w:rsid w:val="00BD35A1"/>
    <w:rsid w:val="00C1231E"/>
    <w:rsid w:val="00D66EE7"/>
    <w:rsid w:val="00D77BBC"/>
    <w:rsid w:val="00E47902"/>
    <w:rsid w:val="00E5078E"/>
    <w:rsid w:val="00EC0496"/>
    <w:rsid w:val="00EC7A31"/>
    <w:rsid w:val="00F03757"/>
    <w:rsid w:val="00F04233"/>
    <w:rsid w:val="00F34289"/>
    <w:rsid w:val="00F459FA"/>
    <w:rsid w:val="00FB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66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77BBC"/>
    <w:rPr>
      <w:b/>
      <w:bCs/>
    </w:rPr>
  </w:style>
  <w:style w:type="paragraph" w:styleId="a6">
    <w:name w:val="Normal (Web)"/>
    <w:basedOn w:val="a"/>
    <w:uiPriority w:val="99"/>
    <w:unhideWhenUsed/>
    <w:rsid w:val="00773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66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77BBC"/>
    <w:rPr>
      <w:b/>
      <w:bCs/>
    </w:rPr>
  </w:style>
  <w:style w:type="paragraph" w:styleId="a6">
    <w:name w:val="Normal (Web)"/>
    <w:basedOn w:val="a"/>
    <w:uiPriority w:val="99"/>
    <w:unhideWhenUsed/>
    <w:rsid w:val="00773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0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9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5565</cp:lastModifiedBy>
  <cp:revision>26</cp:revision>
  <dcterms:created xsi:type="dcterms:W3CDTF">2022-12-01T06:56:00Z</dcterms:created>
  <dcterms:modified xsi:type="dcterms:W3CDTF">2022-12-09T06:55:00Z</dcterms:modified>
</cp:coreProperties>
</file>