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9D" w:rsidRPr="00E9086F" w:rsidRDefault="008E6E9D" w:rsidP="008E6E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86F">
        <w:rPr>
          <w:rFonts w:ascii="Times New Roman" w:hAnsi="Times New Roman" w:cs="Times New Roman"/>
          <w:sz w:val="28"/>
          <w:szCs w:val="28"/>
        </w:rPr>
        <w:t xml:space="preserve">Автор  игры: </w:t>
      </w:r>
    </w:p>
    <w:p w:rsidR="008E6E9D" w:rsidRPr="00E9086F" w:rsidRDefault="008E6E9D" w:rsidP="008E6E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86F">
        <w:rPr>
          <w:rFonts w:ascii="Times New Roman" w:hAnsi="Times New Roman" w:cs="Times New Roman"/>
          <w:sz w:val="28"/>
          <w:szCs w:val="28"/>
        </w:rPr>
        <w:t>инструктор физической культуры</w:t>
      </w:r>
      <w:r w:rsidRPr="00E9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E9D" w:rsidRPr="00E9086F" w:rsidRDefault="008E6E9D" w:rsidP="008E6E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86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9086F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9086F">
        <w:rPr>
          <w:rFonts w:ascii="Times New Roman" w:hAnsi="Times New Roman" w:cs="Times New Roman"/>
          <w:sz w:val="28"/>
          <w:szCs w:val="28"/>
        </w:rPr>
        <w:t xml:space="preserve"> детский сад № 8 «Лесная сказка»</w:t>
      </w:r>
    </w:p>
    <w:p w:rsidR="008E6E9D" w:rsidRPr="00E9086F" w:rsidRDefault="008E6E9D" w:rsidP="008E6E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86F">
        <w:rPr>
          <w:rFonts w:ascii="Times New Roman" w:hAnsi="Times New Roman" w:cs="Times New Roman"/>
          <w:sz w:val="28"/>
          <w:szCs w:val="28"/>
        </w:rPr>
        <w:t>Канзеров</w:t>
      </w:r>
      <w:proofErr w:type="spellEnd"/>
      <w:r w:rsidRPr="00E9086F">
        <w:rPr>
          <w:rFonts w:ascii="Times New Roman" w:hAnsi="Times New Roman" w:cs="Times New Roman"/>
          <w:sz w:val="28"/>
          <w:szCs w:val="28"/>
        </w:rPr>
        <w:t xml:space="preserve"> Сергей Александрович  </w:t>
      </w:r>
    </w:p>
    <w:p w:rsidR="008E6E9D" w:rsidRDefault="008E6E9D" w:rsidP="003B5C3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A7E43" w:rsidRDefault="003B5C32" w:rsidP="00E9086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908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="00E908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E908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«Охотники и Драконы» </w:t>
      </w:r>
      <w:r w:rsidR="00115348" w:rsidRPr="00E908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9086F" w:rsidRPr="00E9086F" w:rsidRDefault="00E9086F" w:rsidP="00E9086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3686"/>
        <w:gridCol w:w="2375"/>
      </w:tblGrid>
      <w:tr w:rsidR="001D2185" w:rsidRPr="005B32E8" w:rsidTr="00E9086F">
        <w:trPr>
          <w:trHeight w:val="623"/>
        </w:trPr>
        <w:tc>
          <w:tcPr>
            <w:tcW w:w="3969" w:type="dxa"/>
          </w:tcPr>
          <w:p w:rsidR="001D2185" w:rsidRPr="005B32E8" w:rsidRDefault="005B32E8" w:rsidP="005B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E8"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3686" w:type="dxa"/>
          </w:tcPr>
          <w:p w:rsidR="001D2185" w:rsidRPr="005B32E8" w:rsidRDefault="001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E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Методические указания для педагогов</w:t>
            </w:r>
          </w:p>
        </w:tc>
        <w:tc>
          <w:tcPr>
            <w:tcW w:w="2375" w:type="dxa"/>
          </w:tcPr>
          <w:p w:rsidR="001D2185" w:rsidRPr="005B32E8" w:rsidRDefault="005B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</w:p>
        </w:tc>
      </w:tr>
      <w:tr w:rsidR="001D2185" w:rsidRPr="005B32E8" w:rsidTr="00115348">
        <w:trPr>
          <w:trHeight w:val="6843"/>
        </w:trPr>
        <w:tc>
          <w:tcPr>
            <w:tcW w:w="3969" w:type="dxa"/>
          </w:tcPr>
          <w:p w:rsidR="001D2185" w:rsidRPr="00B92045" w:rsidRDefault="008C5215" w:rsidP="003B24B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Игроки делятся на 2 </w:t>
            </w:r>
            <w:r w:rsidR="005B32E8" w:rsidRPr="005B32E8">
              <w:rPr>
                <w:color w:val="111111"/>
                <w:bdr w:val="none" w:sz="0" w:space="0" w:color="auto" w:frame="1"/>
              </w:rPr>
              <w:t xml:space="preserve"> команды </w:t>
            </w:r>
            <w:r w:rsidR="003B5C32">
              <w:rPr>
                <w:color w:val="111111"/>
                <w:bdr w:val="none" w:sz="0" w:space="0" w:color="auto" w:frame="1"/>
              </w:rPr>
              <w:t>-</w:t>
            </w:r>
            <w:r w:rsidR="005B32E8" w:rsidRPr="005B32E8">
              <w:rPr>
                <w:color w:val="111111"/>
                <w:bdr w:val="none" w:sz="0" w:space="0" w:color="auto" w:frame="1"/>
              </w:rPr>
              <w:t xml:space="preserve"> «</w:t>
            </w:r>
            <w:r>
              <w:rPr>
                <w:color w:val="111111"/>
                <w:bdr w:val="none" w:sz="0" w:space="0" w:color="auto" w:frame="1"/>
              </w:rPr>
              <w:t>Охотники</w:t>
            </w:r>
            <w:r w:rsidR="005B32E8" w:rsidRPr="005B32E8">
              <w:rPr>
                <w:color w:val="111111"/>
                <w:bdr w:val="none" w:sz="0" w:space="0" w:color="auto" w:frame="1"/>
              </w:rPr>
              <w:t>»</w:t>
            </w:r>
            <w:r w:rsidR="005B32E8">
              <w:rPr>
                <w:color w:val="111111"/>
                <w:bdr w:val="none" w:sz="0" w:space="0" w:color="auto" w:frame="1"/>
              </w:rPr>
              <w:t xml:space="preserve"> и</w:t>
            </w:r>
            <w:r>
              <w:rPr>
                <w:color w:val="111111"/>
                <w:bdr w:val="none" w:sz="0" w:space="0" w:color="auto" w:frame="1"/>
              </w:rPr>
              <w:t xml:space="preserve"> </w:t>
            </w:r>
            <w:r w:rsidR="005B32E8" w:rsidRPr="005B32E8">
              <w:rPr>
                <w:color w:val="111111"/>
                <w:bdr w:val="none" w:sz="0" w:space="0" w:color="auto" w:frame="1"/>
              </w:rPr>
              <w:t xml:space="preserve"> «</w:t>
            </w:r>
            <w:r>
              <w:rPr>
                <w:color w:val="111111"/>
                <w:bdr w:val="none" w:sz="0" w:space="0" w:color="auto" w:frame="1"/>
              </w:rPr>
              <w:t>Драконы</w:t>
            </w:r>
            <w:r w:rsidR="005B32E8" w:rsidRPr="005B32E8">
              <w:rPr>
                <w:color w:val="111111"/>
                <w:bdr w:val="none" w:sz="0" w:space="0" w:color="auto" w:frame="1"/>
              </w:rPr>
              <w:t>»</w:t>
            </w:r>
            <w:r w:rsidR="005B32E8">
              <w:rPr>
                <w:color w:val="111111"/>
                <w:bdr w:val="none" w:sz="0" w:space="0" w:color="auto" w:frame="1"/>
              </w:rPr>
              <w:t xml:space="preserve">. </w:t>
            </w:r>
            <w:r w:rsidR="003B5C32">
              <w:rPr>
                <w:color w:val="111111"/>
                <w:bdr w:val="none" w:sz="0" w:space="0" w:color="auto" w:frame="1"/>
              </w:rPr>
              <w:t xml:space="preserve"> «Драконы» охраняют карту сокровищ, карта разделена</w:t>
            </w:r>
            <w:r>
              <w:rPr>
                <w:color w:val="111111"/>
                <w:bdr w:val="none" w:sz="0" w:space="0" w:color="auto" w:frame="1"/>
              </w:rPr>
              <w:t xml:space="preserve"> на 12 равных частей</w:t>
            </w:r>
            <w:r w:rsidR="003B5C32">
              <w:rPr>
                <w:color w:val="111111"/>
                <w:bdr w:val="none" w:sz="0" w:space="0" w:color="auto" w:frame="1"/>
              </w:rPr>
              <w:t xml:space="preserve"> (</w:t>
            </w:r>
            <w:proofErr w:type="spellStart"/>
            <w:r w:rsidR="003B5C32">
              <w:rPr>
                <w:color w:val="111111"/>
                <w:bdr w:val="none" w:sz="0" w:space="0" w:color="auto" w:frame="1"/>
              </w:rPr>
              <w:t>пазлы</w:t>
            </w:r>
            <w:proofErr w:type="spellEnd"/>
            <w:r w:rsidR="003B5C32">
              <w:rPr>
                <w:color w:val="111111"/>
                <w:bdr w:val="none" w:sz="0" w:space="0" w:color="auto" w:frame="1"/>
              </w:rPr>
              <w:t>)</w:t>
            </w:r>
            <w:r w:rsidR="003B24BF">
              <w:rPr>
                <w:color w:val="111111"/>
                <w:bdr w:val="none" w:sz="0" w:space="0" w:color="auto" w:frame="1"/>
              </w:rPr>
              <w:t>, которые лежат в разных местах обозначенной территории</w:t>
            </w:r>
            <w:r>
              <w:rPr>
                <w:color w:val="111111"/>
                <w:bdr w:val="none" w:sz="0" w:space="0" w:color="auto" w:frame="1"/>
              </w:rPr>
              <w:t xml:space="preserve">. </w:t>
            </w:r>
            <w:r w:rsidR="00535C68">
              <w:rPr>
                <w:color w:val="111111"/>
                <w:bdr w:val="none" w:sz="0" w:space="0" w:color="auto" w:frame="1"/>
              </w:rPr>
              <w:t>Для того чтоб</w:t>
            </w:r>
            <w:r w:rsidR="00E02E3D">
              <w:rPr>
                <w:color w:val="111111"/>
                <w:bdr w:val="none" w:sz="0" w:space="0" w:color="auto" w:frame="1"/>
              </w:rPr>
              <w:t>ы</w:t>
            </w:r>
            <w:r w:rsidR="00535C68">
              <w:rPr>
                <w:color w:val="111111"/>
                <w:bdr w:val="none" w:sz="0" w:space="0" w:color="auto" w:frame="1"/>
              </w:rPr>
              <w:t xml:space="preserve"> заполучить сокровище «Охотники» должны собрать все </w:t>
            </w:r>
            <w:proofErr w:type="spellStart"/>
            <w:r w:rsidR="00535C68">
              <w:rPr>
                <w:color w:val="111111"/>
                <w:bdr w:val="none" w:sz="0" w:space="0" w:color="auto" w:frame="1"/>
              </w:rPr>
              <w:t>пазлы</w:t>
            </w:r>
            <w:proofErr w:type="spellEnd"/>
            <w:r w:rsidR="00535C68">
              <w:rPr>
                <w:color w:val="111111"/>
                <w:bdr w:val="none" w:sz="0" w:space="0" w:color="auto" w:frame="1"/>
              </w:rPr>
              <w:t xml:space="preserve"> воедино</w:t>
            </w:r>
            <w:r w:rsidR="00B92045">
              <w:rPr>
                <w:color w:val="111111"/>
                <w:bdr w:val="none" w:sz="0" w:space="0" w:color="auto" w:frame="1"/>
              </w:rPr>
              <w:t>.</w:t>
            </w:r>
            <w:r w:rsidR="00E02E3D">
              <w:rPr>
                <w:color w:val="111111"/>
                <w:bdr w:val="none" w:sz="0" w:space="0" w:color="auto" w:frame="1"/>
              </w:rPr>
              <w:t xml:space="preserve">  </w:t>
            </w:r>
            <w:proofErr w:type="spellStart"/>
            <w:r w:rsidR="00B92045">
              <w:rPr>
                <w:color w:val="111111"/>
                <w:bdr w:val="none" w:sz="0" w:space="0" w:color="auto" w:frame="1"/>
              </w:rPr>
              <w:t>П</w:t>
            </w:r>
            <w:r w:rsidR="00535C68">
              <w:rPr>
                <w:color w:val="111111"/>
                <w:bdr w:val="none" w:sz="0" w:space="0" w:color="auto" w:frame="1"/>
              </w:rPr>
              <w:t>азлы</w:t>
            </w:r>
            <w:proofErr w:type="spellEnd"/>
            <w:r w:rsidR="00535C68">
              <w:rPr>
                <w:color w:val="111111"/>
                <w:bdr w:val="none" w:sz="0" w:space="0" w:color="auto" w:frame="1"/>
              </w:rPr>
              <w:t xml:space="preserve"> </w:t>
            </w:r>
            <w:r w:rsidR="00E02E3D">
              <w:rPr>
                <w:color w:val="111111"/>
                <w:bdr w:val="none" w:sz="0" w:space="0" w:color="auto" w:frame="1"/>
              </w:rPr>
              <w:t xml:space="preserve">  </w:t>
            </w:r>
            <w:r w:rsidR="00535C68">
              <w:rPr>
                <w:color w:val="111111"/>
                <w:bdr w:val="none" w:sz="0" w:space="0" w:color="auto" w:frame="1"/>
              </w:rPr>
              <w:t xml:space="preserve">доставляются в </w:t>
            </w:r>
            <w:r w:rsidR="00B92045">
              <w:rPr>
                <w:color w:val="111111"/>
                <w:bdr w:val="none" w:sz="0" w:space="0" w:color="auto" w:frame="1"/>
              </w:rPr>
              <w:t>штаб,</w:t>
            </w:r>
            <w:r w:rsidR="00535C68">
              <w:rPr>
                <w:color w:val="111111"/>
                <w:bdr w:val="none" w:sz="0" w:space="0" w:color="auto" w:frame="1"/>
              </w:rPr>
              <w:t xml:space="preserve"> где будет собрана маршрутная карта (путь к сокровищам).  Дорога к штабу лежит через снежную</w:t>
            </w:r>
            <w:r w:rsidR="00B92045">
              <w:rPr>
                <w:color w:val="111111"/>
                <w:bdr w:val="none" w:sz="0" w:space="0" w:color="auto" w:frame="1"/>
              </w:rPr>
              <w:t xml:space="preserve"> горку,  игрок должен взять </w:t>
            </w:r>
            <w:proofErr w:type="gramStart"/>
            <w:r w:rsidR="00E02E3D">
              <w:rPr>
                <w:color w:val="111111"/>
                <w:bdr w:val="none" w:sz="0" w:space="0" w:color="auto" w:frame="1"/>
              </w:rPr>
              <w:t>транспорт-ледянки</w:t>
            </w:r>
            <w:proofErr w:type="gramEnd"/>
            <w:r w:rsidR="003B24BF">
              <w:rPr>
                <w:color w:val="111111"/>
                <w:bdr w:val="none" w:sz="0" w:space="0" w:color="auto" w:frame="1"/>
              </w:rPr>
              <w:t xml:space="preserve"> (санки)</w:t>
            </w:r>
            <w:r w:rsidR="00535C68">
              <w:rPr>
                <w:color w:val="111111"/>
                <w:bdr w:val="none" w:sz="0" w:space="0" w:color="auto" w:frame="1"/>
              </w:rPr>
              <w:t xml:space="preserve"> и </w:t>
            </w:r>
            <w:r w:rsidR="00B92045">
              <w:rPr>
                <w:color w:val="111111"/>
                <w:bdr w:val="none" w:sz="0" w:space="0" w:color="auto" w:frame="1"/>
              </w:rPr>
              <w:t>скатит</w:t>
            </w:r>
            <w:r w:rsidR="00E02E3D">
              <w:rPr>
                <w:color w:val="111111"/>
                <w:bdr w:val="none" w:sz="0" w:space="0" w:color="auto" w:frame="1"/>
              </w:rPr>
              <w:t>ь</w:t>
            </w:r>
            <w:r w:rsidR="00B92045">
              <w:rPr>
                <w:color w:val="111111"/>
                <w:bdr w:val="none" w:sz="0" w:space="0" w:color="auto" w:frame="1"/>
              </w:rPr>
              <w:t>ся</w:t>
            </w:r>
            <w:r w:rsidR="00535C68">
              <w:rPr>
                <w:color w:val="111111"/>
                <w:bdr w:val="none" w:sz="0" w:space="0" w:color="auto" w:frame="1"/>
              </w:rPr>
              <w:t xml:space="preserve"> с горки до штаба.</w:t>
            </w:r>
            <w:r w:rsidR="00B92045">
              <w:rPr>
                <w:color w:val="111111"/>
                <w:bdr w:val="none" w:sz="0" w:space="0" w:color="auto" w:frame="1"/>
              </w:rPr>
              <w:t xml:space="preserve"> Затем «Охотник» возвращается за </w:t>
            </w:r>
            <w:r w:rsidR="003B24BF">
              <w:rPr>
                <w:color w:val="111111"/>
                <w:bdr w:val="none" w:sz="0" w:space="0" w:color="auto" w:frame="1"/>
              </w:rPr>
              <w:t>следующей частью кар</w:t>
            </w:r>
            <w:r w:rsidR="00E02E3D">
              <w:rPr>
                <w:color w:val="111111"/>
                <w:bdr w:val="none" w:sz="0" w:space="0" w:color="auto" w:frame="1"/>
              </w:rPr>
              <w:t xml:space="preserve">ты - </w:t>
            </w:r>
            <w:r w:rsidR="00B92045">
              <w:rPr>
                <w:color w:val="111111"/>
                <w:bdr w:val="none" w:sz="0" w:space="0" w:color="auto" w:frame="1"/>
              </w:rPr>
              <w:t xml:space="preserve">новым </w:t>
            </w:r>
            <w:proofErr w:type="spellStart"/>
            <w:r w:rsidR="00B92045">
              <w:rPr>
                <w:color w:val="111111"/>
                <w:bdr w:val="none" w:sz="0" w:space="0" w:color="auto" w:frame="1"/>
              </w:rPr>
              <w:t>пазлом</w:t>
            </w:r>
            <w:proofErr w:type="spellEnd"/>
            <w:r w:rsidR="00B92045">
              <w:rPr>
                <w:color w:val="111111"/>
                <w:bdr w:val="none" w:sz="0" w:space="0" w:color="auto" w:frame="1"/>
              </w:rPr>
              <w:t xml:space="preserve">. </w:t>
            </w:r>
            <w:r w:rsidR="00E02E3D">
              <w:rPr>
                <w:color w:val="111111"/>
                <w:bdr w:val="none" w:sz="0" w:space="0" w:color="auto" w:frame="1"/>
              </w:rPr>
              <w:t xml:space="preserve">Игра считается законченной после того как карта собрана и найден клад.  </w:t>
            </w:r>
          </w:p>
        </w:tc>
        <w:tc>
          <w:tcPr>
            <w:tcW w:w="3686" w:type="dxa"/>
          </w:tcPr>
          <w:p w:rsidR="001D2185" w:rsidRDefault="005B32E8" w:rsidP="003B24BF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5B32E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спуске с горки можно соорудить ворота из </w:t>
            </w:r>
            <w:r w:rsidR="003B24B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безопасных материалов</w:t>
            </w:r>
            <w:r w:rsidRPr="005B32E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Проезжая через них, </w:t>
            </w:r>
            <w:r w:rsidRPr="00B9204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дети учатся управлять </w:t>
            </w:r>
            <w:r w:rsidR="003B24B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своим телом, ледянками (санками)</w:t>
            </w:r>
            <w:r w:rsidRPr="00B9204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на ходу</w:t>
            </w:r>
            <w:r w:rsidRPr="005B32E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опускать на снег ногу с той стороны, в которую надо повернуть; крепко сжав санки коленями, слегка отклонять туловище назад в сторону поворота.</w:t>
            </w:r>
          </w:p>
          <w:p w:rsidR="003B24BF" w:rsidRPr="005B32E8" w:rsidRDefault="00115348" w:rsidP="003B24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Карту для продолжения обучения ориентироваться на местности можно делать разную по сложности и размеру. </w:t>
            </w:r>
          </w:p>
        </w:tc>
        <w:tc>
          <w:tcPr>
            <w:tcW w:w="2375" w:type="dxa"/>
          </w:tcPr>
          <w:p w:rsidR="001D2185" w:rsidRPr="005B32E8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«Драконы» могут осаливать «Охотников» задев рукой по плечу</w:t>
            </w:r>
            <w:r w:rsidR="003B24BF">
              <w:rPr>
                <w:rFonts w:ascii="Times New Roman" w:hAnsi="Times New Roman" w:cs="Times New Roman"/>
                <w:sz w:val="24"/>
                <w:szCs w:val="24"/>
              </w:rPr>
              <w:t>.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осаленный «Охотник» меняется с «Драконом» ролями</w:t>
            </w:r>
            <w:r w:rsidR="003B24BF">
              <w:rPr>
                <w:rFonts w:ascii="Times New Roman" w:hAnsi="Times New Roman" w:cs="Times New Roman"/>
                <w:sz w:val="24"/>
                <w:szCs w:val="24"/>
              </w:rPr>
              <w:t>, передавая ему своего дракона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«Драконам» запрещается выходить за условные линии площадки.   </w:t>
            </w:r>
          </w:p>
        </w:tc>
      </w:tr>
      <w:tr w:rsidR="008E6E9D" w:rsidRPr="005B32E8" w:rsidTr="00E9086F">
        <w:trPr>
          <w:trHeight w:val="587"/>
        </w:trPr>
        <w:tc>
          <w:tcPr>
            <w:tcW w:w="3969" w:type="dxa"/>
          </w:tcPr>
          <w:p w:rsidR="008E6E9D" w:rsidRDefault="008E6E9D" w:rsidP="003B24B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Используемый инвентарь </w:t>
            </w:r>
          </w:p>
        </w:tc>
        <w:tc>
          <w:tcPr>
            <w:tcW w:w="6061" w:type="dxa"/>
            <w:gridSpan w:val="2"/>
          </w:tcPr>
          <w:p w:rsidR="008E6E9D" w:rsidRDefault="008E6E9D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Ледянки (санки), конусы, </w:t>
            </w:r>
            <w:r w:rsidR="00E908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палочки «Дракон», </w:t>
            </w:r>
            <w:proofErr w:type="spellStart"/>
            <w:r w:rsidR="00E908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каремат</w:t>
            </w:r>
            <w:proofErr w:type="spellEnd"/>
            <w:r w:rsidR="00E908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="00E908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пазлы</w:t>
            </w:r>
            <w:proofErr w:type="spellEnd"/>
            <w:r w:rsidR="00E908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</w:tr>
    </w:tbl>
    <w:p w:rsidR="008E6E9D" w:rsidRDefault="008E6E9D" w:rsidP="008E6E9D">
      <w:pPr>
        <w:spacing w:line="240" w:lineRule="auto"/>
        <w:jc w:val="both"/>
      </w:pPr>
    </w:p>
    <w:sectPr w:rsidR="008E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53"/>
    <w:rsid w:val="00012599"/>
    <w:rsid w:val="00115348"/>
    <w:rsid w:val="001D2185"/>
    <w:rsid w:val="003B24BF"/>
    <w:rsid w:val="003B5C32"/>
    <w:rsid w:val="00535C68"/>
    <w:rsid w:val="005B32E8"/>
    <w:rsid w:val="006964DB"/>
    <w:rsid w:val="008567AA"/>
    <w:rsid w:val="008C5215"/>
    <w:rsid w:val="008E6E9D"/>
    <w:rsid w:val="00B92045"/>
    <w:rsid w:val="00E02E3D"/>
    <w:rsid w:val="00E32553"/>
    <w:rsid w:val="00E9086F"/>
    <w:rsid w:val="00E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E43"/>
    <w:rPr>
      <w:b/>
      <w:bCs/>
    </w:rPr>
  </w:style>
  <w:style w:type="table" w:styleId="a5">
    <w:name w:val="Table Grid"/>
    <w:basedOn w:val="a1"/>
    <w:uiPriority w:val="59"/>
    <w:rsid w:val="001D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E43"/>
    <w:rPr>
      <w:b/>
      <w:bCs/>
    </w:rPr>
  </w:style>
  <w:style w:type="table" w:styleId="a5">
    <w:name w:val="Table Grid"/>
    <w:basedOn w:val="a1"/>
    <w:uiPriority w:val="59"/>
    <w:rsid w:val="001D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2024-01-09T07:44:00Z</dcterms:created>
  <dcterms:modified xsi:type="dcterms:W3CDTF">2024-01-12T06:41:00Z</dcterms:modified>
</cp:coreProperties>
</file>