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4E" w:rsidRDefault="006021CB" w:rsidP="006021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CB">
        <w:rPr>
          <w:rFonts w:ascii="Times New Roman" w:hAnsi="Times New Roman" w:cs="Times New Roman"/>
          <w:b/>
          <w:sz w:val="28"/>
          <w:szCs w:val="28"/>
        </w:rPr>
        <w:t>Реализация права на свободу выбора деятельности ребенка в условиях развивающей среды группы</w:t>
      </w:r>
    </w:p>
    <w:p w:rsidR="006021CB" w:rsidRPr="006021CB" w:rsidRDefault="006021CB" w:rsidP="006021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74E" w:rsidRDefault="006021CB" w:rsidP="0060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1CB">
        <w:rPr>
          <w:rFonts w:ascii="Times New Roman" w:hAnsi="Times New Roman" w:cs="Times New Roman"/>
          <w:sz w:val="28"/>
          <w:szCs w:val="28"/>
          <w:u w:val="single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74E" w:rsidRPr="00AD574E">
        <w:rPr>
          <w:rFonts w:ascii="Times New Roman" w:hAnsi="Times New Roman" w:cs="Times New Roman"/>
          <w:sz w:val="28"/>
          <w:szCs w:val="28"/>
        </w:rPr>
        <w:t>Развивающая предметно - пространственная среда</w:t>
      </w:r>
      <w:r w:rsidR="00AD574E">
        <w:rPr>
          <w:rFonts w:ascii="Times New Roman" w:hAnsi="Times New Roman" w:cs="Times New Roman"/>
          <w:sz w:val="28"/>
          <w:szCs w:val="28"/>
        </w:rPr>
        <w:t xml:space="preserve"> – это среда возможностей выбора деятельности для детей.</w:t>
      </w:r>
    </w:p>
    <w:p w:rsidR="00B32FDE" w:rsidRDefault="00F6709F" w:rsidP="0060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РППС</w:t>
      </w:r>
      <w:r w:rsidR="00E31FAA">
        <w:rPr>
          <w:rFonts w:ascii="Times New Roman" w:hAnsi="Times New Roman" w:cs="Times New Roman"/>
          <w:sz w:val="28"/>
          <w:szCs w:val="28"/>
        </w:rPr>
        <w:t xml:space="preserve"> – это совокупность объектов материального характера для развития ребенка, предметных и социальных средств обеспечения разного вида деятельности воспитанников. Она необходима для того чтобы дети могли знакоми</w:t>
      </w:r>
      <w:r w:rsidR="00AD574E">
        <w:rPr>
          <w:rFonts w:ascii="Times New Roman" w:hAnsi="Times New Roman" w:cs="Times New Roman"/>
          <w:sz w:val="28"/>
          <w:szCs w:val="28"/>
        </w:rPr>
        <w:t>ться</w:t>
      </w:r>
      <w:r w:rsidR="00E31FAA">
        <w:rPr>
          <w:rFonts w:ascii="Times New Roman" w:hAnsi="Times New Roman" w:cs="Times New Roman"/>
          <w:sz w:val="28"/>
          <w:szCs w:val="28"/>
        </w:rPr>
        <w:t xml:space="preserve"> с окружающим миром, умели взаимодействовать с ним и учились самостоятельности.</w:t>
      </w:r>
    </w:p>
    <w:p w:rsidR="00392CBD" w:rsidRDefault="00AD574E" w:rsidP="0060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РППС</w:t>
      </w:r>
      <w:r w:rsidR="00392CBD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DE145E">
        <w:rPr>
          <w:rFonts w:ascii="Times New Roman" w:hAnsi="Times New Roman" w:cs="Times New Roman"/>
          <w:sz w:val="28"/>
          <w:szCs w:val="28"/>
        </w:rPr>
        <w:t xml:space="preserve"> развитию самостоятельности, инициативности и дает детям возможность</w:t>
      </w:r>
      <w:r w:rsidR="00C20CC4">
        <w:rPr>
          <w:rFonts w:ascii="Times New Roman" w:hAnsi="Times New Roman" w:cs="Times New Roman"/>
          <w:sz w:val="28"/>
          <w:szCs w:val="28"/>
        </w:rPr>
        <w:t xml:space="preserve"> реализовать способности, которые у них имеются.</w:t>
      </w:r>
    </w:p>
    <w:p w:rsidR="00797F4E" w:rsidRDefault="006021CB" w:rsidP="0060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1CB">
        <w:rPr>
          <w:rFonts w:ascii="Times New Roman" w:hAnsi="Times New Roman" w:cs="Times New Roman"/>
          <w:sz w:val="28"/>
          <w:szCs w:val="28"/>
          <w:u w:val="single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9F">
        <w:rPr>
          <w:rFonts w:ascii="Times New Roman" w:hAnsi="Times New Roman" w:cs="Times New Roman"/>
          <w:sz w:val="28"/>
          <w:szCs w:val="28"/>
        </w:rPr>
        <w:t>Организация РППС</w:t>
      </w:r>
      <w:bookmarkStart w:id="0" w:name="_GoBack"/>
      <w:bookmarkEnd w:id="0"/>
      <w:r w:rsidR="00C20CC4">
        <w:rPr>
          <w:rFonts w:ascii="Times New Roman" w:hAnsi="Times New Roman" w:cs="Times New Roman"/>
          <w:sz w:val="28"/>
          <w:szCs w:val="28"/>
        </w:rPr>
        <w:t xml:space="preserve"> в нашей группе построена таким образом, чтобы дать возможность наиболее эффективно развивать каждого ребенка с учетом его интересов.</w:t>
      </w:r>
      <w:r w:rsidR="00797F4E" w:rsidRPr="00797F4E">
        <w:rPr>
          <w:rFonts w:ascii="Times New Roman" w:hAnsi="Times New Roman" w:cs="Times New Roman"/>
          <w:sz w:val="28"/>
          <w:szCs w:val="28"/>
        </w:rPr>
        <w:t xml:space="preserve"> </w:t>
      </w:r>
      <w:r w:rsidR="00797F4E">
        <w:rPr>
          <w:rFonts w:ascii="Times New Roman" w:hAnsi="Times New Roman" w:cs="Times New Roman"/>
          <w:sz w:val="28"/>
          <w:szCs w:val="28"/>
        </w:rPr>
        <w:t>Мы постарались организовать среду так, чтобы у ребенка был самостоятельный выбор: с кем, где, как, во что играть. Развивающая среда дает возможность ребенку испытывать и использовать свои способности, позволяет ему проявлять самостоятельность, утверждать себя как активного деятеля. Мы не навязываем ребенку свое мнение</w:t>
      </w:r>
      <w:r w:rsidR="00AD574E">
        <w:rPr>
          <w:rFonts w:ascii="Times New Roman" w:hAnsi="Times New Roman" w:cs="Times New Roman"/>
          <w:sz w:val="28"/>
          <w:szCs w:val="28"/>
        </w:rPr>
        <w:t>, а создаем условия для взаимодействия детей с воспитателем и друг с другом.</w:t>
      </w:r>
    </w:p>
    <w:p w:rsidR="00416602" w:rsidRDefault="006021CB" w:rsidP="0060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1CB">
        <w:rPr>
          <w:rFonts w:ascii="Times New Roman" w:hAnsi="Times New Roman" w:cs="Times New Roman"/>
          <w:sz w:val="28"/>
          <w:szCs w:val="28"/>
          <w:u w:val="single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CC4">
        <w:rPr>
          <w:rFonts w:ascii="Times New Roman" w:hAnsi="Times New Roman" w:cs="Times New Roman"/>
          <w:sz w:val="28"/>
          <w:szCs w:val="28"/>
        </w:rPr>
        <w:t xml:space="preserve">Групповое </w:t>
      </w:r>
      <w:r w:rsidR="00416602">
        <w:rPr>
          <w:rFonts w:ascii="Times New Roman" w:hAnsi="Times New Roman" w:cs="Times New Roman"/>
          <w:sz w:val="28"/>
          <w:szCs w:val="28"/>
        </w:rPr>
        <w:t>пространство</w:t>
      </w:r>
      <w:r w:rsidR="00C20CC4">
        <w:rPr>
          <w:rFonts w:ascii="Times New Roman" w:hAnsi="Times New Roman" w:cs="Times New Roman"/>
          <w:sz w:val="28"/>
          <w:szCs w:val="28"/>
        </w:rPr>
        <w:t xml:space="preserve"> разделено на</w:t>
      </w:r>
      <w:r w:rsidR="00AD574E">
        <w:rPr>
          <w:rFonts w:ascii="Times New Roman" w:hAnsi="Times New Roman" w:cs="Times New Roman"/>
          <w:sz w:val="28"/>
          <w:szCs w:val="28"/>
        </w:rPr>
        <w:t xml:space="preserve"> взаимодополняющие зоны: рабочая, спокойная и игровая. </w:t>
      </w:r>
      <w:r w:rsidR="00797F4E">
        <w:rPr>
          <w:rFonts w:ascii="Times New Roman" w:hAnsi="Times New Roman" w:cs="Times New Roman"/>
          <w:sz w:val="28"/>
          <w:szCs w:val="28"/>
        </w:rPr>
        <w:t>Для того чтобы у детей был выбор мы создали центр дидактических игр в котором имеются: 8 настольно - печатных игр, 1</w:t>
      </w:r>
      <w:r w:rsidR="00AD574E">
        <w:rPr>
          <w:rFonts w:ascii="Times New Roman" w:hAnsi="Times New Roman" w:cs="Times New Roman"/>
          <w:sz w:val="28"/>
          <w:szCs w:val="28"/>
        </w:rPr>
        <w:t>6</w:t>
      </w:r>
      <w:r w:rsidR="00797F4E">
        <w:rPr>
          <w:rFonts w:ascii="Times New Roman" w:hAnsi="Times New Roman" w:cs="Times New Roman"/>
          <w:sz w:val="28"/>
          <w:szCs w:val="28"/>
        </w:rPr>
        <w:t xml:space="preserve"> пазл, 4 лото, </w:t>
      </w:r>
      <w:r w:rsidR="00AD574E">
        <w:rPr>
          <w:rFonts w:ascii="Times New Roman" w:hAnsi="Times New Roman" w:cs="Times New Roman"/>
          <w:sz w:val="28"/>
          <w:szCs w:val="28"/>
        </w:rPr>
        <w:t>13</w:t>
      </w:r>
      <w:r w:rsidR="00797F4E">
        <w:rPr>
          <w:rFonts w:ascii="Times New Roman" w:hAnsi="Times New Roman" w:cs="Times New Roman"/>
          <w:sz w:val="28"/>
          <w:szCs w:val="28"/>
        </w:rPr>
        <w:t xml:space="preserve"> </w:t>
      </w:r>
      <w:r w:rsidR="00D020F5">
        <w:rPr>
          <w:rFonts w:ascii="Times New Roman" w:hAnsi="Times New Roman" w:cs="Times New Roman"/>
          <w:sz w:val="28"/>
          <w:szCs w:val="28"/>
        </w:rPr>
        <w:t>деревянных рамок –</w:t>
      </w:r>
      <w:r w:rsidR="00AD23B0">
        <w:rPr>
          <w:rFonts w:ascii="Times New Roman" w:hAnsi="Times New Roman" w:cs="Times New Roman"/>
          <w:sz w:val="28"/>
          <w:szCs w:val="28"/>
        </w:rPr>
        <w:t xml:space="preserve"> </w:t>
      </w:r>
      <w:r w:rsidR="00D020F5">
        <w:rPr>
          <w:rFonts w:ascii="Times New Roman" w:hAnsi="Times New Roman" w:cs="Times New Roman"/>
          <w:sz w:val="28"/>
          <w:szCs w:val="28"/>
        </w:rPr>
        <w:t>вкладышей на разные темы</w:t>
      </w:r>
      <w:r w:rsidR="00AD574E">
        <w:rPr>
          <w:rFonts w:ascii="Times New Roman" w:hAnsi="Times New Roman" w:cs="Times New Roman"/>
          <w:sz w:val="28"/>
          <w:szCs w:val="28"/>
        </w:rPr>
        <w:t>, 5 магнитных игр, 3 игры на липучках и другие игры</w:t>
      </w:r>
      <w:r w:rsidR="00D020F5">
        <w:rPr>
          <w:rFonts w:ascii="Times New Roman" w:hAnsi="Times New Roman" w:cs="Times New Roman"/>
          <w:sz w:val="28"/>
          <w:szCs w:val="28"/>
        </w:rPr>
        <w:t>.</w:t>
      </w:r>
      <w:r w:rsidR="00AD574E">
        <w:rPr>
          <w:rFonts w:ascii="Times New Roman" w:hAnsi="Times New Roman" w:cs="Times New Roman"/>
          <w:sz w:val="28"/>
          <w:szCs w:val="28"/>
        </w:rPr>
        <w:t xml:space="preserve"> Всего в центре сосредоточены 54 игры.</w:t>
      </w:r>
    </w:p>
    <w:p w:rsidR="00AD23B0" w:rsidRDefault="006021CB" w:rsidP="0060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1CB">
        <w:rPr>
          <w:rFonts w:ascii="Times New Roman" w:hAnsi="Times New Roman" w:cs="Times New Roman"/>
          <w:sz w:val="28"/>
          <w:szCs w:val="28"/>
          <w:u w:val="single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3B0">
        <w:rPr>
          <w:rFonts w:ascii="Times New Roman" w:hAnsi="Times New Roman" w:cs="Times New Roman"/>
          <w:sz w:val="28"/>
          <w:szCs w:val="28"/>
        </w:rPr>
        <w:t xml:space="preserve">Игра – самая любимая и естественная деятельность дошкольника.  Для того чтобы </w:t>
      </w:r>
      <w:r w:rsidR="00AD574E">
        <w:rPr>
          <w:rFonts w:ascii="Times New Roman" w:hAnsi="Times New Roman" w:cs="Times New Roman"/>
          <w:sz w:val="28"/>
          <w:szCs w:val="28"/>
        </w:rPr>
        <w:t xml:space="preserve">дети смогли самостоятельно играть в игры, мы сначала </w:t>
      </w:r>
      <w:r w:rsidR="00AD23B0">
        <w:rPr>
          <w:rFonts w:ascii="Times New Roman" w:hAnsi="Times New Roman" w:cs="Times New Roman"/>
          <w:sz w:val="28"/>
          <w:szCs w:val="28"/>
        </w:rPr>
        <w:t>знакоми</w:t>
      </w:r>
      <w:r w:rsidR="00AD574E">
        <w:rPr>
          <w:rFonts w:ascii="Times New Roman" w:hAnsi="Times New Roman" w:cs="Times New Roman"/>
          <w:sz w:val="28"/>
          <w:szCs w:val="28"/>
        </w:rPr>
        <w:t>м</w:t>
      </w:r>
      <w:r w:rsidR="00AD23B0">
        <w:rPr>
          <w:rFonts w:ascii="Times New Roman" w:hAnsi="Times New Roman" w:cs="Times New Roman"/>
          <w:sz w:val="28"/>
          <w:szCs w:val="28"/>
        </w:rPr>
        <w:t xml:space="preserve"> детей с новыми играми</w:t>
      </w:r>
      <w:r w:rsidR="00AD574E">
        <w:rPr>
          <w:rFonts w:ascii="Times New Roman" w:hAnsi="Times New Roman" w:cs="Times New Roman"/>
          <w:sz w:val="28"/>
          <w:szCs w:val="28"/>
        </w:rPr>
        <w:t xml:space="preserve">. </w:t>
      </w:r>
      <w:r w:rsidR="00E24DA3">
        <w:rPr>
          <w:rFonts w:ascii="Times New Roman" w:hAnsi="Times New Roman" w:cs="Times New Roman"/>
          <w:sz w:val="28"/>
          <w:szCs w:val="28"/>
        </w:rPr>
        <w:t xml:space="preserve">На протяжении подготовительной работы главная задача воспитателя – заинтересовать детей игрой. Алгоритм выглядит так: рассматривание игр, рассказ воспитателя,  рассказы детей из личного опыта, совместное проигрывание. </w:t>
      </w:r>
      <w:r w:rsidR="00F21276">
        <w:rPr>
          <w:rFonts w:ascii="Times New Roman" w:hAnsi="Times New Roman" w:cs="Times New Roman"/>
          <w:sz w:val="28"/>
          <w:szCs w:val="28"/>
        </w:rPr>
        <w:t xml:space="preserve">Когда дети самостоятельно выбирают и играют в игры, каждый ребенок уже знает, как пользоваться игровым материалом. </w:t>
      </w:r>
    </w:p>
    <w:p w:rsidR="00F21276" w:rsidRPr="00E31FAA" w:rsidRDefault="006021CB" w:rsidP="0060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1CB">
        <w:rPr>
          <w:rFonts w:ascii="Times New Roman" w:hAnsi="Times New Roman" w:cs="Times New Roman"/>
          <w:sz w:val="28"/>
          <w:szCs w:val="28"/>
          <w:u w:val="single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0660">
        <w:rPr>
          <w:rFonts w:ascii="Times New Roman" w:hAnsi="Times New Roman" w:cs="Times New Roman"/>
          <w:sz w:val="28"/>
          <w:szCs w:val="28"/>
        </w:rPr>
        <w:t xml:space="preserve">В </w:t>
      </w:r>
      <w:r w:rsidR="007E00FC">
        <w:rPr>
          <w:rFonts w:ascii="Times New Roman" w:hAnsi="Times New Roman" w:cs="Times New Roman"/>
          <w:sz w:val="28"/>
          <w:szCs w:val="28"/>
        </w:rPr>
        <w:t>нашей группе для свободных игр выделяется определенное время. Свободная деятельность проходит</w:t>
      </w:r>
      <w:r w:rsidR="00F6709F">
        <w:rPr>
          <w:rFonts w:ascii="Times New Roman" w:hAnsi="Times New Roman" w:cs="Times New Roman"/>
          <w:sz w:val="28"/>
          <w:szCs w:val="28"/>
        </w:rPr>
        <w:t xml:space="preserve"> в</w:t>
      </w:r>
      <w:r w:rsidR="007E00FC">
        <w:rPr>
          <w:rFonts w:ascii="Times New Roman" w:hAnsi="Times New Roman" w:cs="Times New Roman"/>
          <w:sz w:val="28"/>
          <w:szCs w:val="28"/>
        </w:rPr>
        <w:t xml:space="preserve"> утренние часы, когда идет прием детей, </w:t>
      </w:r>
      <w:r w:rsidR="00E24DA3">
        <w:rPr>
          <w:rFonts w:ascii="Times New Roman" w:hAnsi="Times New Roman" w:cs="Times New Roman"/>
          <w:sz w:val="28"/>
          <w:szCs w:val="28"/>
        </w:rPr>
        <w:t>перед завтраком, после занятий</w:t>
      </w:r>
      <w:r w:rsidR="007E00FC">
        <w:rPr>
          <w:rFonts w:ascii="Times New Roman" w:hAnsi="Times New Roman" w:cs="Times New Roman"/>
          <w:sz w:val="28"/>
          <w:szCs w:val="28"/>
        </w:rPr>
        <w:t xml:space="preserve">, после сна, </w:t>
      </w:r>
      <w:r w:rsidR="00E24DA3">
        <w:rPr>
          <w:rFonts w:ascii="Times New Roman" w:hAnsi="Times New Roman" w:cs="Times New Roman"/>
          <w:sz w:val="28"/>
          <w:szCs w:val="28"/>
        </w:rPr>
        <w:t>составляю</w:t>
      </w:r>
      <w:r w:rsidR="00C90580">
        <w:rPr>
          <w:rFonts w:ascii="Times New Roman" w:hAnsi="Times New Roman" w:cs="Times New Roman"/>
          <w:sz w:val="28"/>
          <w:szCs w:val="28"/>
        </w:rPr>
        <w:t xml:space="preserve">т около </w:t>
      </w:r>
      <w:r w:rsidR="00124EED">
        <w:rPr>
          <w:rFonts w:ascii="Times New Roman" w:hAnsi="Times New Roman" w:cs="Times New Roman"/>
          <w:sz w:val="28"/>
          <w:szCs w:val="28"/>
        </w:rPr>
        <w:t>5</w:t>
      </w:r>
      <w:r w:rsidR="00C90580">
        <w:rPr>
          <w:rFonts w:ascii="Times New Roman" w:hAnsi="Times New Roman" w:cs="Times New Roman"/>
          <w:sz w:val="28"/>
          <w:szCs w:val="28"/>
        </w:rPr>
        <w:t xml:space="preserve"> часов в день</w:t>
      </w:r>
      <w:r w:rsidR="00E24DA3">
        <w:rPr>
          <w:rFonts w:ascii="Times New Roman" w:hAnsi="Times New Roman" w:cs="Times New Roman"/>
          <w:sz w:val="28"/>
          <w:szCs w:val="28"/>
        </w:rPr>
        <w:t>, если на прогулку не выходим по погодным условиям</w:t>
      </w:r>
      <w:r w:rsidR="00C90580">
        <w:rPr>
          <w:rFonts w:ascii="Times New Roman" w:hAnsi="Times New Roman" w:cs="Times New Roman"/>
          <w:sz w:val="28"/>
          <w:szCs w:val="28"/>
        </w:rPr>
        <w:t>.</w:t>
      </w:r>
      <w:r w:rsidR="00E24DA3">
        <w:rPr>
          <w:rFonts w:ascii="Times New Roman" w:hAnsi="Times New Roman" w:cs="Times New Roman"/>
          <w:sz w:val="28"/>
          <w:szCs w:val="28"/>
        </w:rPr>
        <w:t xml:space="preserve"> На прогулке игры другого характера, но так же поддерживая детскую инициативу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самостоятельность.</w:t>
      </w:r>
    </w:p>
    <w:p w:rsidR="006021CB" w:rsidRPr="00E31FAA" w:rsidRDefault="00602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21CB" w:rsidRPr="00E3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FAA"/>
    <w:rsid w:val="00124EED"/>
    <w:rsid w:val="00392CBD"/>
    <w:rsid w:val="00416602"/>
    <w:rsid w:val="006021CB"/>
    <w:rsid w:val="00751EA8"/>
    <w:rsid w:val="00797F4E"/>
    <w:rsid w:val="007E00FC"/>
    <w:rsid w:val="00AD23B0"/>
    <w:rsid w:val="00AD574E"/>
    <w:rsid w:val="00B32FDE"/>
    <w:rsid w:val="00C20CC4"/>
    <w:rsid w:val="00C90580"/>
    <w:rsid w:val="00D020F5"/>
    <w:rsid w:val="00D80660"/>
    <w:rsid w:val="00DE145E"/>
    <w:rsid w:val="00E24DA3"/>
    <w:rsid w:val="00E31FAA"/>
    <w:rsid w:val="00F21276"/>
    <w:rsid w:val="00F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5565</cp:lastModifiedBy>
  <cp:revision>12</cp:revision>
  <dcterms:created xsi:type="dcterms:W3CDTF">2024-02-22T00:56:00Z</dcterms:created>
  <dcterms:modified xsi:type="dcterms:W3CDTF">2024-02-22T06:23:00Z</dcterms:modified>
</cp:coreProperties>
</file>