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A" w:rsidRPr="00D66A0A" w:rsidRDefault="00D66A0A" w:rsidP="00D66A0A">
      <w:pPr>
        <w:jc w:val="center"/>
        <w:rPr>
          <w:rFonts w:ascii="Algerian" w:hAnsi="Algerian"/>
          <w:b/>
          <w:sz w:val="28"/>
          <w:szCs w:val="28"/>
        </w:rPr>
      </w:pPr>
      <w:r w:rsidRPr="00D66A0A">
        <w:rPr>
          <w:rFonts w:ascii="Algerian" w:hAnsi="Algerian" w:cs="Arial"/>
          <w:color w:val="262626"/>
          <w:sz w:val="28"/>
          <w:szCs w:val="28"/>
        </w:rPr>
        <w:br/>
      </w:r>
      <w:r w:rsidRPr="00D66A0A">
        <w:rPr>
          <w:rFonts w:ascii="Times New Roman" w:hAnsi="Times New Roman" w:cs="Times New Roman"/>
          <w:b/>
          <w:sz w:val="28"/>
          <w:szCs w:val="28"/>
        </w:rPr>
        <w:t>Игры</w:t>
      </w:r>
      <w:r w:rsidRPr="00D66A0A">
        <w:rPr>
          <w:rFonts w:ascii="Algerian" w:hAnsi="Algerian"/>
          <w:b/>
          <w:sz w:val="28"/>
          <w:szCs w:val="28"/>
        </w:rPr>
        <w:t xml:space="preserve"> </w:t>
      </w:r>
      <w:r w:rsidRPr="00D66A0A">
        <w:rPr>
          <w:rFonts w:ascii="Times New Roman" w:hAnsi="Times New Roman" w:cs="Times New Roman"/>
          <w:b/>
          <w:sz w:val="28"/>
          <w:szCs w:val="28"/>
        </w:rPr>
        <w:t>на</w:t>
      </w:r>
      <w:r w:rsidRPr="00D66A0A">
        <w:rPr>
          <w:rFonts w:ascii="Algerian" w:hAnsi="Algerian"/>
          <w:b/>
          <w:sz w:val="28"/>
          <w:szCs w:val="28"/>
        </w:rPr>
        <w:t xml:space="preserve"> </w:t>
      </w:r>
      <w:r w:rsidRPr="00D66A0A">
        <w:rPr>
          <w:rFonts w:ascii="Times New Roman" w:hAnsi="Times New Roman" w:cs="Times New Roman"/>
          <w:b/>
          <w:sz w:val="28"/>
          <w:szCs w:val="28"/>
        </w:rPr>
        <w:t>коммуникацию</w:t>
      </w:r>
    </w:p>
    <w:p w:rsidR="00D66A0A" w:rsidRPr="00D66A0A" w:rsidRDefault="00D66A0A" w:rsidP="00D66A0A">
      <w:pPr>
        <w:jc w:val="center"/>
        <w:rPr>
          <w:rFonts w:ascii="Algerian" w:hAnsi="Algerian"/>
          <w:sz w:val="28"/>
          <w:szCs w:val="28"/>
        </w:rPr>
      </w:pPr>
      <w:r w:rsidRPr="00D66A0A">
        <w:rPr>
          <w:rStyle w:val="c6"/>
          <w:rFonts w:ascii="Algerian" w:hAnsi="Algerian" w:cs="Calibri"/>
          <w:b/>
          <w:bCs/>
          <w:color w:val="000000"/>
          <w:sz w:val="28"/>
          <w:szCs w:val="28"/>
        </w:rPr>
        <w:t>«</w:t>
      </w:r>
      <w:r w:rsidRPr="00D66A0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Слепец</w:t>
      </w:r>
      <w:r w:rsidRPr="00D66A0A">
        <w:rPr>
          <w:rStyle w:val="c6"/>
          <w:rFonts w:ascii="Algerian" w:hAnsi="Algerian" w:cs="Calibri"/>
          <w:b/>
          <w:bCs/>
          <w:color w:val="000000"/>
          <w:sz w:val="28"/>
          <w:szCs w:val="28"/>
        </w:rPr>
        <w:t xml:space="preserve"> </w:t>
      </w:r>
      <w:r w:rsidRPr="00D66A0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D66A0A">
        <w:rPr>
          <w:rStyle w:val="c6"/>
          <w:rFonts w:ascii="Algerian" w:hAnsi="Algerian" w:cs="Calibri"/>
          <w:b/>
          <w:bCs/>
          <w:color w:val="000000"/>
          <w:sz w:val="28"/>
          <w:szCs w:val="28"/>
        </w:rPr>
        <w:t xml:space="preserve"> </w:t>
      </w:r>
      <w:r w:rsidRPr="00D66A0A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поводырь</w:t>
      </w:r>
      <w:r w:rsidRPr="00D66A0A">
        <w:rPr>
          <w:rStyle w:val="c6"/>
          <w:rFonts w:ascii="Algerian" w:hAnsi="Algerian" w:cs="Calibri"/>
          <w:b/>
          <w:bCs/>
          <w:color w:val="000000"/>
          <w:sz w:val="28"/>
          <w:szCs w:val="28"/>
        </w:rPr>
        <w:t>»</w:t>
      </w:r>
    </w:p>
    <w:p w:rsidR="00D66A0A" w:rsidRPr="00D66A0A" w:rsidRDefault="00D66A0A" w:rsidP="00D66A0A">
      <w:pPr>
        <w:pStyle w:val="c4"/>
        <w:shd w:val="clear" w:color="auto" w:fill="FFFFFF"/>
        <w:spacing w:before="0" w:beforeAutospacing="0" w:after="0" w:afterAutospacing="0"/>
        <w:rPr>
          <w:rFonts w:ascii="Algerian" w:hAnsi="Algerian" w:cs="Calibri"/>
          <w:color w:val="000000"/>
          <w:sz w:val="28"/>
          <w:szCs w:val="28"/>
        </w:rPr>
      </w:pPr>
      <w:r w:rsidRPr="00D66A0A">
        <w:rPr>
          <w:rStyle w:val="c0"/>
          <w:color w:val="000000"/>
          <w:sz w:val="28"/>
          <w:szCs w:val="28"/>
        </w:rPr>
        <w:t>Дети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разбиваются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на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пары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: </w:t>
      </w:r>
      <w:r w:rsidRPr="00D66A0A">
        <w:rPr>
          <w:rStyle w:val="c0"/>
          <w:rFonts w:ascii="Algerian" w:hAnsi="Algerian" w:cs="Algerian"/>
          <w:color w:val="000000"/>
          <w:sz w:val="28"/>
          <w:szCs w:val="28"/>
        </w:rPr>
        <w:t>“</w:t>
      </w:r>
      <w:r w:rsidRPr="00D66A0A">
        <w:rPr>
          <w:rStyle w:val="c0"/>
          <w:color w:val="000000"/>
          <w:sz w:val="28"/>
          <w:szCs w:val="28"/>
        </w:rPr>
        <w:t>слепец</w:t>
      </w:r>
      <w:r w:rsidRPr="00D66A0A">
        <w:rPr>
          <w:rStyle w:val="c0"/>
          <w:rFonts w:ascii="Algerian" w:hAnsi="Algerian" w:cs="Algerian"/>
          <w:color w:val="000000"/>
          <w:sz w:val="28"/>
          <w:szCs w:val="28"/>
        </w:rPr>
        <w:t>”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и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rFonts w:ascii="Algerian" w:hAnsi="Algerian" w:cs="Algerian"/>
          <w:color w:val="000000"/>
          <w:sz w:val="28"/>
          <w:szCs w:val="28"/>
        </w:rPr>
        <w:t>“</w:t>
      </w:r>
      <w:r w:rsidRPr="00D66A0A">
        <w:rPr>
          <w:rStyle w:val="c0"/>
          <w:color w:val="000000"/>
          <w:sz w:val="28"/>
          <w:szCs w:val="28"/>
        </w:rPr>
        <w:t>поводырь</w:t>
      </w:r>
      <w:r w:rsidRPr="00D66A0A">
        <w:rPr>
          <w:rStyle w:val="c0"/>
          <w:rFonts w:ascii="Algerian" w:hAnsi="Algerian" w:cs="Algerian"/>
          <w:color w:val="000000"/>
          <w:sz w:val="28"/>
          <w:szCs w:val="28"/>
        </w:rPr>
        <w:t>”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. </w:t>
      </w:r>
      <w:r w:rsidRPr="00D66A0A">
        <w:rPr>
          <w:rStyle w:val="c0"/>
          <w:color w:val="000000"/>
          <w:sz w:val="28"/>
          <w:szCs w:val="28"/>
        </w:rPr>
        <w:t>Один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закрывает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глаза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а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другой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водит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его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по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группе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даёт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возможность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коснуться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различных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предметов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помогает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избежать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различных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столкновений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с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другими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парами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даёт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соответствующие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пояснения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относительно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их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передвижения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. </w:t>
      </w:r>
      <w:r w:rsidRPr="00D66A0A">
        <w:rPr>
          <w:rStyle w:val="c0"/>
          <w:color w:val="000000"/>
          <w:sz w:val="28"/>
          <w:szCs w:val="28"/>
        </w:rPr>
        <w:t>Команды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следует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отдавать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стоя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за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спиной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на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некотором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отдалении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. </w:t>
      </w:r>
      <w:r w:rsidRPr="00D66A0A">
        <w:rPr>
          <w:rStyle w:val="c0"/>
          <w:color w:val="000000"/>
          <w:sz w:val="28"/>
          <w:szCs w:val="28"/>
        </w:rPr>
        <w:t>Затем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участники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меняются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ролями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. </w:t>
      </w:r>
      <w:r w:rsidRPr="00D66A0A">
        <w:rPr>
          <w:rStyle w:val="c0"/>
          <w:color w:val="000000"/>
          <w:sz w:val="28"/>
          <w:szCs w:val="28"/>
        </w:rPr>
        <w:t>Каждый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ребенок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таким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образом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проходит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определённую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rFonts w:ascii="Algerian" w:hAnsi="Algerian" w:cs="Algerian"/>
          <w:color w:val="000000"/>
          <w:sz w:val="28"/>
          <w:szCs w:val="28"/>
        </w:rPr>
        <w:t>“</w:t>
      </w:r>
      <w:r w:rsidRPr="00D66A0A">
        <w:rPr>
          <w:rStyle w:val="c0"/>
          <w:color w:val="000000"/>
          <w:sz w:val="28"/>
          <w:szCs w:val="28"/>
        </w:rPr>
        <w:t>школу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доверия</w:t>
      </w:r>
      <w:r w:rsidRPr="00D66A0A">
        <w:rPr>
          <w:rStyle w:val="c0"/>
          <w:rFonts w:ascii="Algerian" w:hAnsi="Algerian" w:cs="Algerian"/>
          <w:color w:val="000000"/>
          <w:sz w:val="28"/>
          <w:szCs w:val="28"/>
        </w:rPr>
        <w:t>”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>.</w:t>
      </w:r>
    </w:p>
    <w:p w:rsidR="00D66A0A" w:rsidRDefault="00D66A0A" w:rsidP="00D66A0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Calibri"/>
          <w:color w:val="000000"/>
          <w:sz w:val="28"/>
          <w:szCs w:val="28"/>
        </w:rPr>
      </w:pPr>
      <w:r w:rsidRPr="00D66A0A">
        <w:rPr>
          <w:rStyle w:val="c0"/>
          <w:color w:val="000000"/>
          <w:sz w:val="28"/>
          <w:szCs w:val="28"/>
        </w:rPr>
        <w:t>По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окончанию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игры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воспитатель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просит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ребят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ответить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кто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чувствовал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себя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надёжно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и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уверенно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, </w:t>
      </w:r>
      <w:r w:rsidRPr="00D66A0A">
        <w:rPr>
          <w:rStyle w:val="c0"/>
          <w:color w:val="000000"/>
          <w:sz w:val="28"/>
          <w:szCs w:val="28"/>
        </w:rPr>
        <w:t>у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кого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было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желание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полностью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довериться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своему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 </w:t>
      </w:r>
      <w:r w:rsidRPr="00D66A0A">
        <w:rPr>
          <w:rStyle w:val="c0"/>
          <w:color w:val="000000"/>
          <w:sz w:val="28"/>
          <w:szCs w:val="28"/>
        </w:rPr>
        <w:t>товарищу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 xml:space="preserve">. </w:t>
      </w:r>
      <w:r w:rsidRPr="00D66A0A">
        <w:rPr>
          <w:rStyle w:val="c0"/>
          <w:color w:val="000000"/>
          <w:sz w:val="28"/>
          <w:szCs w:val="28"/>
        </w:rPr>
        <w:t>Почему</w:t>
      </w:r>
      <w:r w:rsidRPr="00D66A0A">
        <w:rPr>
          <w:rStyle w:val="c0"/>
          <w:rFonts w:ascii="Algerian" w:hAnsi="Algerian" w:cs="Calibri"/>
          <w:color w:val="000000"/>
          <w:sz w:val="28"/>
          <w:szCs w:val="28"/>
        </w:rPr>
        <w:t>?</w:t>
      </w:r>
    </w:p>
    <w:p w:rsidR="00536902" w:rsidRDefault="00536902" w:rsidP="00D66A0A">
      <w:pPr>
        <w:pStyle w:val="c4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Calibri"/>
          <w:color w:val="000000"/>
          <w:sz w:val="28"/>
          <w:szCs w:val="28"/>
        </w:rPr>
      </w:pPr>
      <w:bookmarkStart w:id="0" w:name="_GoBack"/>
      <w:bookmarkEnd w:id="0"/>
    </w:p>
    <w:sectPr w:rsidR="0053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CC"/>
    <w:rsid w:val="002D5BA0"/>
    <w:rsid w:val="00536902"/>
    <w:rsid w:val="00695632"/>
    <w:rsid w:val="00D66A0A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AEC7F-525A-400A-BA6B-26DCADC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A0A"/>
  </w:style>
  <w:style w:type="paragraph" w:customStyle="1" w:styleId="c4">
    <w:name w:val="c4"/>
    <w:basedOn w:val="a"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A0A"/>
  </w:style>
  <w:style w:type="character" w:customStyle="1" w:styleId="c0">
    <w:name w:val="c0"/>
    <w:basedOn w:val="a0"/>
    <w:rsid w:val="00D66A0A"/>
  </w:style>
  <w:style w:type="paragraph" w:styleId="a3">
    <w:name w:val="Normal (Web)"/>
    <w:basedOn w:val="a"/>
    <w:uiPriority w:val="99"/>
    <w:semiHidden/>
    <w:unhideWhenUsed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GYPNORION</cp:lastModifiedBy>
  <cp:revision>4</cp:revision>
  <dcterms:created xsi:type="dcterms:W3CDTF">2020-01-29T03:42:00Z</dcterms:created>
  <dcterms:modified xsi:type="dcterms:W3CDTF">2020-01-31T08:39:00Z</dcterms:modified>
</cp:coreProperties>
</file>